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BB8B" w14:textId="09EBAFE1" w:rsidR="00DD5469" w:rsidRDefault="64587CBF" w:rsidP="747D6AB9">
      <w:pPr>
        <w:ind w:left="-709" w:right="-1333"/>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ROLE PROFILE</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37"/>
        <w:gridCol w:w="4438"/>
      </w:tblGrid>
      <w:tr w:rsidR="747D6AB9" w14:paraId="2DF7E5F8" w14:textId="77777777" w:rsidTr="747D6AB9">
        <w:trPr>
          <w:trHeight w:val="505"/>
        </w:trPr>
        <w:tc>
          <w:tcPr>
            <w:tcW w:w="9744" w:type="dxa"/>
            <w:gridSpan w:val="2"/>
            <w:tcBorders>
              <w:top w:val="double" w:sz="6" w:space="0" w:color="auto"/>
              <w:left w:val="double" w:sz="6" w:space="0" w:color="auto"/>
              <w:bottom w:val="double" w:sz="6" w:space="0" w:color="auto"/>
              <w:right w:val="double" w:sz="6" w:space="0" w:color="auto"/>
            </w:tcBorders>
            <w:tcMar>
              <w:left w:w="105" w:type="dxa"/>
              <w:right w:w="105" w:type="dxa"/>
            </w:tcMar>
          </w:tcPr>
          <w:p w14:paraId="44B51251" w14:textId="1234492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General Details</w:t>
            </w:r>
          </w:p>
        </w:tc>
      </w:tr>
      <w:tr w:rsidR="747D6AB9" w14:paraId="4E6714A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EF26E74" w14:textId="683AED1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Role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6467C1A" w14:textId="2F85FAFD" w:rsidR="6D57D8DB" w:rsidRPr="009F5C62" w:rsidRDefault="6D57D8DB" w:rsidP="747D6AB9">
            <w:pPr>
              <w:ind w:right="-1333"/>
              <w:rPr>
                <w:rFonts w:asciiTheme="majorHAnsi" w:eastAsiaTheme="majorEastAsia" w:hAnsiTheme="majorHAnsi" w:cstheme="majorBidi"/>
                <w:sz w:val="20"/>
                <w:szCs w:val="20"/>
              </w:rPr>
            </w:pPr>
            <w:r w:rsidRPr="009F5C62">
              <w:rPr>
                <w:rFonts w:asciiTheme="majorHAnsi" w:eastAsiaTheme="majorEastAsia" w:hAnsiTheme="majorHAnsi" w:cstheme="majorBidi"/>
                <w:sz w:val="20"/>
                <w:szCs w:val="20"/>
              </w:rPr>
              <w:t>Learner Manager</w:t>
            </w:r>
            <w:r w:rsidR="00027944" w:rsidRPr="009F5C62">
              <w:rPr>
                <w:rFonts w:asciiTheme="majorHAnsi" w:eastAsiaTheme="majorEastAsia" w:hAnsiTheme="majorHAnsi" w:cstheme="majorBidi"/>
                <w:sz w:val="20"/>
                <w:szCs w:val="20"/>
              </w:rPr>
              <w:t xml:space="preserve"> – </w:t>
            </w:r>
            <w:r w:rsidR="00246FB1">
              <w:rPr>
                <w:rFonts w:asciiTheme="majorHAnsi" w:eastAsiaTheme="majorEastAsia" w:hAnsiTheme="majorHAnsi" w:cstheme="majorBidi"/>
                <w:sz w:val="20"/>
                <w:szCs w:val="20"/>
              </w:rPr>
              <w:t>Health and Social Care</w:t>
            </w:r>
          </w:p>
        </w:tc>
      </w:tr>
      <w:tr w:rsidR="747D6AB9" w14:paraId="159E422E"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0B888C7" w14:textId="07AE99B6"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Vacancy Number</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B5FAD65" w14:textId="38B4F83F" w:rsidR="747D6AB9" w:rsidRDefault="00B75585"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VN0184/26</w:t>
            </w:r>
          </w:p>
        </w:tc>
      </w:tr>
      <w:tr w:rsidR="747D6AB9" w14:paraId="1371D179"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F0BA348" w14:textId="35438D68"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Department</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68973EFD" w14:textId="3711C6F1" w:rsidR="747D6AB9" w:rsidRDefault="00246FB1" w:rsidP="747D6AB9">
            <w:pPr>
              <w:keepNext/>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 xml:space="preserve">Faculty of Caring and Service Industries </w:t>
            </w:r>
          </w:p>
        </w:tc>
      </w:tr>
      <w:tr w:rsidR="747D6AB9" w14:paraId="4B87D772"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4E2162D4" w14:textId="3FB78A3E"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Reporting to</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409A2409" w14:textId="08017AD4" w:rsidR="38B5E14D" w:rsidRDefault="38B5E14D" w:rsidP="747D6AB9">
            <w:pPr>
              <w:ind w:right="-1333"/>
              <w:rPr>
                <w:rFonts w:asciiTheme="majorHAnsi" w:eastAsiaTheme="majorEastAsia" w:hAnsiTheme="majorHAnsi" w:cstheme="majorBidi"/>
                <w:b/>
                <w:bCs/>
                <w:sz w:val="22"/>
                <w:szCs w:val="22"/>
              </w:rPr>
            </w:pPr>
            <w:r w:rsidRPr="747D6AB9">
              <w:rPr>
                <w:rFonts w:asciiTheme="majorHAnsi" w:eastAsiaTheme="majorEastAsia" w:hAnsiTheme="majorHAnsi" w:cstheme="majorBidi"/>
                <w:b/>
                <w:bCs/>
                <w:sz w:val="22"/>
                <w:szCs w:val="22"/>
              </w:rPr>
              <w:t>Faculty Director</w:t>
            </w:r>
          </w:p>
        </w:tc>
      </w:tr>
      <w:tr w:rsidR="747D6AB9" w14:paraId="3C489108"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6872AA60" w14:textId="6C10FA13"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Responsible for</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A9E4D64" w14:textId="65F12DEC"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Lecturers</w:t>
            </w:r>
          </w:p>
        </w:tc>
      </w:tr>
      <w:tr w:rsidR="747D6AB9" w14:paraId="3B52D39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7B9921F1" w14:textId="6E0606AB"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Place of work</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0C52D75" w14:textId="25D48E0C"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Telford College Wellington Campus</w:t>
            </w:r>
          </w:p>
        </w:tc>
      </w:tr>
      <w:tr w:rsidR="747D6AB9" w14:paraId="760338C5"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1EA244A" w14:textId="3358E5BA"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Tenure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25E59DC" w14:textId="263BEC6A"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Permanent</w:t>
            </w:r>
          </w:p>
        </w:tc>
      </w:tr>
      <w:tr w:rsidR="747D6AB9" w14:paraId="0500369E"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1BB8517" w14:textId="57BB806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Hours/FTE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EF90FF6" w14:textId="598D851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37 per week 1.0 FTE</w:t>
            </w:r>
          </w:p>
        </w:tc>
      </w:tr>
      <w:tr w:rsidR="747D6AB9" w14:paraId="5B8DF27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617291A" w14:textId="12C95D4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Salary</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386474F" w14:textId="3ACB6D31"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w:t>
            </w:r>
            <w:r w:rsidR="00F10EC7">
              <w:rPr>
                <w:rFonts w:asciiTheme="majorHAnsi" w:eastAsiaTheme="majorEastAsia" w:hAnsiTheme="majorHAnsi" w:cstheme="majorBidi"/>
                <w:sz w:val="22"/>
                <w:szCs w:val="22"/>
              </w:rPr>
              <w:t>51,611</w:t>
            </w:r>
          </w:p>
        </w:tc>
      </w:tr>
      <w:tr w:rsidR="747D6AB9" w14:paraId="62D75C18"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FBFCC46" w14:textId="26CC5EE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Terms &amp; Conditions</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FB16376" w14:textId="622B3458" w:rsidR="747D6AB9" w:rsidRDefault="00F10EC7"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Management</w:t>
            </w:r>
          </w:p>
        </w:tc>
      </w:tr>
      <w:tr w:rsidR="747D6AB9" w14:paraId="42BFBB95"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6501C29" w14:textId="781DAD3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DBS</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77318718" w14:textId="140C021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Enhanced</w:t>
            </w:r>
          </w:p>
        </w:tc>
      </w:tr>
      <w:tr w:rsidR="747D6AB9" w14:paraId="3B43D057"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3E8B367" w14:textId="7DB46BDD"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Closing Date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83390C6" w14:textId="653B33B7" w:rsidR="747D6AB9" w:rsidRDefault="00477BC7"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14 July 2026 </w:t>
            </w:r>
            <w:r w:rsidR="006B1A04">
              <w:rPr>
                <w:rFonts w:asciiTheme="majorHAnsi" w:eastAsiaTheme="majorEastAsia" w:hAnsiTheme="majorHAnsi" w:cstheme="majorBidi"/>
                <w:sz w:val="22"/>
                <w:szCs w:val="22"/>
              </w:rPr>
              <w:t>@ Midday</w:t>
            </w:r>
          </w:p>
        </w:tc>
      </w:tr>
      <w:tr w:rsidR="747D6AB9" w14:paraId="3134B970"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5D77884" w14:textId="1845B3E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Interview Date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5DEFE56" w14:textId="06E2A21D" w:rsidR="747D6AB9" w:rsidRDefault="00B75585"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03 August 2026</w:t>
            </w:r>
          </w:p>
        </w:tc>
      </w:tr>
    </w:tbl>
    <w:p w14:paraId="0E9B798A" w14:textId="57F544AF" w:rsidR="00DD5469" w:rsidRDefault="00DD5469" w:rsidP="747D6AB9">
      <w:pPr>
        <w:ind w:left="-709" w:right="-1333"/>
        <w:rPr>
          <w:rFonts w:asciiTheme="majorHAnsi" w:eastAsiaTheme="majorEastAsia" w:hAnsiTheme="majorHAnsi" w:cstheme="majorBidi"/>
          <w:color w:val="000000" w:themeColor="text1"/>
          <w:sz w:val="22"/>
          <w:szCs w:val="22"/>
        </w:rPr>
      </w:pPr>
    </w:p>
    <w:p w14:paraId="559CE14D" w14:textId="73BBEDD1" w:rsidR="00DD5469" w:rsidRDefault="64587CBF" w:rsidP="00027944">
      <w:pPr>
        <w:spacing w:line="259" w:lineRule="auto"/>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i/>
          <w:iCs/>
          <w:color w:val="000000" w:themeColor="text1"/>
          <w:sz w:val="22"/>
          <w:szCs w:val="22"/>
        </w:rPr>
        <w:t>Ambition – Respect - Connection</w:t>
      </w:r>
    </w:p>
    <w:p w14:paraId="7DFE6B14" w14:textId="02BBDA06" w:rsidR="00DD5469" w:rsidRDefault="64587CBF" w:rsidP="747D6AB9">
      <w:pPr>
        <w:pStyle w:val="Heading2"/>
        <w:rPr>
          <w:b/>
          <w:bCs/>
          <w:color w:val="000000" w:themeColor="text1"/>
          <w:sz w:val="22"/>
          <w:szCs w:val="22"/>
        </w:rPr>
      </w:pPr>
      <w:r w:rsidRPr="747D6AB9">
        <w:rPr>
          <w:b/>
          <w:bCs/>
          <w:color w:val="000000" w:themeColor="text1"/>
          <w:sz w:val="22"/>
          <w:szCs w:val="22"/>
          <w:u w:val="single"/>
        </w:rPr>
        <w:t>The Role</w:t>
      </w:r>
    </w:p>
    <w:p w14:paraId="799ABA05" w14:textId="7D797CDC" w:rsidR="00DD5469" w:rsidRDefault="64587CBF" w:rsidP="747D6AB9">
      <w:pPr>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purpose of this role is to:</w:t>
      </w:r>
    </w:p>
    <w:p w14:paraId="2988171A" w14:textId="456393DF" w:rsidR="00DD5469" w:rsidRDefault="18FA421C" w:rsidP="747D6AB9">
      <w:pPr>
        <w:pStyle w:val="ListParagraph"/>
        <w:numPr>
          <w:ilvl w:val="0"/>
          <w:numId w:val="11"/>
        </w:numPr>
        <w:spacing w:before="24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P</w:t>
      </w:r>
      <w:r w:rsidR="2D3AD508" w:rsidRPr="747D6AB9">
        <w:rPr>
          <w:rFonts w:asciiTheme="majorHAnsi" w:eastAsiaTheme="majorEastAsia" w:hAnsiTheme="majorHAnsi" w:cstheme="majorBidi"/>
          <w:color w:val="000000" w:themeColor="text1"/>
          <w:sz w:val="22"/>
          <w:szCs w:val="22"/>
        </w:rPr>
        <w:t>rovide operational leadership and management for the curriculum area</w:t>
      </w:r>
      <w:r w:rsidR="75CD35B4" w:rsidRPr="747D6AB9">
        <w:rPr>
          <w:rFonts w:asciiTheme="majorHAnsi" w:eastAsiaTheme="majorEastAsia" w:hAnsiTheme="majorHAnsi" w:cstheme="majorBidi"/>
          <w:color w:val="000000" w:themeColor="text1"/>
          <w:sz w:val="22"/>
          <w:szCs w:val="22"/>
        </w:rPr>
        <w:t xml:space="preserve">, </w:t>
      </w:r>
      <w:r w:rsidR="00182EB5" w:rsidRPr="001E581B">
        <w:rPr>
          <w:rFonts w:asciiTheme="majorHAnsi" w:eastAsiaTheme="majorEastAsia" w:hAnsiTheme="majorHAnsi" w:cstheme="majorBidi"/>
          <w:color w:val="000000" w:themeColor="text1"/>
          <w:sz w:val="22"/>
          <w:szCs w:val="22"/>
        </w:rPr>
        <w:t xml:space="preserve">including 16-18 </w:t>
      </w:r>
      <w:r w:rsidR="00F26377">
        <w:rPr>
          <w:rFonts w:asciiTheme="majorHAnsi" w:eastAsiaTheme="majorEastAsia" w:hAnsiTheme="majorHAnsi" w:cstheme="majorBidi"/>
          <w:color w:val="000000" w:themeColor="text1"/>
          <w:sz w:val="22"/>
          <w:szCs w:val="22"/>
        </w:rPr>
        <w:t>in Health and Social Care</w:t>
      </w:r>
      <w:r w:rsidR="00182EB5" w:rsidRPr="001E581B">
        <w:rPr>
          <w:rFonts w:asciiTheme="majorHAnsi" w:eastAsiaTheme="majorEastAsia" w:hAnsiTheme="majorHAnsi" w:cstheme="majorBidi"/>
          <w:color w:val="000000" w:themeColor="text1"/>
          <w:sz w:val="22"/>
          <w:szCs w:val="22"/>
        </w:rPr>
        <w:t>,</w:t>
      </w:r>
      <w:r w:rsidR="00182EB5">
        <w:rPr>
          <w:rFonts w:asciiTheme="majorHAnsi" w:eastAsiaTheme="majorEastAsia" w:hAnsiTheme="majorHAnsi" w:cstheme="majorBidi"/>
          <w:color w:val="000000" w:themeColor="text1"/>
          <w:sz w:val="22"/>
          <w:szCs w:val="22"/>
        </w:rPr>
        <w:t xml:space="preserve"> </w:t>
      </w:r>
      <w:r w:rsidR="2D3AD508" w:rsidRPr="747D6AB9">
        <w:rPr>
          <w:rFonts w:asciiTheme="majorHAnsi" w:eastAsiaTheme="majorEastAsia" w:hAnsiTheme="majorHAnsi" w:cstheme="majorBidi"/>
          <w:color w:val="000000" w:themeColor="text1"/>
          <w:sz w:val="22"/>
          <w:szCs w:val="22"/>
        </w:rPr>
        <w:t xml:space="preserve">fostering a culture of ambition, professionalism and continuous improvement that enables staff and </w:t>
      </w:r>
      <w:r w:rsidR="07A96D94" w:rsidRPr="747D6AB9">
        <w:rPr>
          <w:rFonts w:asciiTheme="majorHAnsi" w:eastAsiaTheme="majorEastAsia" w:hAnsiTheme="majorHAnsi" w:cstheme="majorBidi"/>
          <w:color w:val="000000" w:themeColor="text1"/>
          <w:sz w:val="22"/>
          <w:szCs w:val="22"/>
        </w:rPr>
        <w:t>student</w:t>
      </w:r>
      <w:r w:rsidR="2D3AD508" w:rsidRPr="747D6AB9">
        <w:rPr>
          <w:rFonts w:asciiTheme="majorHAnsi" w:eastAsiaTheme="majorEastAsia" w:hAnsiTheme="majorHAnsi" w:cstheme="majorBidi"/>
          <w:color w:val="000000" w:themeColor="text1"/>
          <w:sz w:val="22"/>
          <w:szCs w:val="22"/>
        </w:rPr>
        <w:t xml:space="preserve">s to </w:t>
      </w:r>
      <w:r w:rsidR="7B2DC31F" w:rsidRPr="747D6AB9">
        <w:rPr>
          <w:rFonts w:asciiTheme="majorHAnsi" w:eastAsiaTheme="majorEastAsia" w:hAnsiTheme="majorHAnsi" w:cstheme="majorBidi"/>
          <w:color w:val="000000" w:themeColor="text1"/>
          <w:sz w:val="22"/>
          <w:szCs w:val="22"/>
        </w:rPr>
        <w:t>meet their potential and more</w:t>
      </w:r>
      <w:r w:rsidR="2D3AD508" w:rsidRPr="747D6AB9">
        <w:rPr>
          <w:rFonts w:asciiTheme="majorHAnsi" w:eastAsiaTheme="majorEastAsia" w:hAnsiTheme="majorHAnsi" w:cstheme="majorBidi"/>
          <w:color w:val="000000" w:themeColor="text1"/>
          <w:sz w:val="22"/>
          <w:szCs w:val="22"/>
        </w:rPr>
        <w:t>.</w:t>
      </w:r>
    </w:p>
    <w:p w14:paraId="05B1910A" w14:textId="3C60911B" w:rsidR="00DD5469" w:rsidRDefault="2B67D552" w:rsidP="747D6AB9">
      <w:pPr>
        <w:pStyle w:val="ListParagraph"/>
        <w:numPr>
          <w:ilvl w:val="0"/>
          <w:numId w:val="11"/>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D</w:t>
      </w:r>
      <w:r w:rsidR="2D3AD508" w:rsidRPr="747D6AB9">
        <w:rPr>
          <w:rFonts w:asciiTheme="majorHAnsi" w:eastAsiaTheme="majorEastAsia" w:hAnsiTheme="majorHAnsi" w:cstheme="majorBidi"/>
          <w:sz w:val="22"/>
          <w:szCs w:val="22"/>
        </w:rPr>
        <w:t>esign</w:t>
      </w:r>
      <w:r w:rsidR="630C51E4" w:rsidRPr="747D6AB9">
        <w:rPr>
          <w:rFonts w:asciiTheme="majorHAnsi" w:eastAsiaTheme="majorEastAsia" w:hAnsiTheme="majorHAnsi" w:cstheme="majorBidi"/>
          <w:sz w:val="22"/>
          <w:szCs w:val="22"/>
        </w:rPr>
        <w:t xml:space="preserve"> and</w:t>
      </w:r>
      <w:r w:rsidR="2D3AD508" w:rsidRPr="747D6AB9">
        <w:rPr>
          <w:rFonts w:asciiTheme="majorHAnsi" w:eastAsiaTheme="majorEastAsia" w:hAnsiTheme="majorHAnsi" w:cstheme="majorBidi"/>
          <w:sz w:val="22"/>
          <w:szCs w:val="22"/>
        </w:rPr>
        <w:t xml:space="preserve"> deliver high</w:t>
      </w:r>
      <w:r w:rsidR="00DD5469">
        <w:noBreakHyphen/>
      </w:r>
      <w:r w:rsidR="2D3AD508" w:rsidRPr="747D6AB9">
        <w:rPr>
          <w:rFonts w:asciiTheme="majorHAnsi" w:eastAsiaTheme="majorEastAsia" w:hAnsiTheme="majorHAnsi" w:cstheme="majorBidi"/>
          <w:sz w:val="22"/>
          <w:szCs w:val="22"/>
        </w:rPr>
        <w:t>quality, inclusive and responsive curricul</w:t>
      </w:r>
      <w:r w:rsidR="719464B7" w:rsidRPr="747D6AB9">
        <w:rPr>
          <w:rFonts w:asciiTheme="majorHAnsi" w:eastAsiaTheme="majorEastAsia" w:hAnsiTheme="majorHAnsi" w:cstheme="majorBidi"/>
          <w:sz w:val="22"/>
          <w:szCs w:val="22"/>
        </w:rPr>
        <w:t>um</w:t>
      </w:r>
      <w:r w:rsidR="2D3AD508" w:rsidRPr="747D6AB9">
        <w:rPr>
          <w:rFonts w:asciiTheme="majorHAnsi" w:eastAsiaTheme="majorEastAsia" w:hAnsiTheme="majorHAnsi" w:cstheme="majorBidi"/>
          <w:sz w:val="22"/>
          <w:szCs w:val="22"/>
        </w:rPr>
        <w:t xml:space="preserve"> that meet </w:t>
      </w:r>
      <w:r w:rsidR="0B920F28" w:rsidRPr="747D6AB9">
        <w:rPr>
          <w:rFonts w:asciiTheme="majorHAnsi" w:eastAsiaTheme="majorEastAsia" w:hAnsiTheme="majorHAnsi" w:cstheme="majorBidi"/>
          <w:sz w:val="22"/>
          <w:szCs w:val="22"/>
        </w:rPr>
        <w:t>student</w:t>
      </w:r>
      <w:r w:rsidR="2D3AD508" w:rsidRPr="747D6AB9">
        <w:rPr>
          <w:rFonts w:asciiTheme="majorHAnsi" w:eastAsiaTheme="majorEastAsia" w:hAnsiTheme="majorHAnsi" w:cstheme="majorBidi"/>
          <w:sz w:val="22"/>
          <w:szCs w:val="22"/>
        </w:rPr>
        <w:t>, employer and sector needs and secure excellent outcomes and progression.</w:t>
      </w:r>
    </w:p>
    <w:p w14:paraId="2C242697" w14:textId="22BFFE0D" w:rsidR="00DD5469" w:rsidRDefault="2D3AD508" w:rsidP="747D6AB9">
      <w:pPr>
        <w:pStyle w:val="ListParagraph"/>
        <w:numPr>
          <w:ilvl w:val="0"/>
          <w:numId w:val="11"/>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Take ownership of </w:t>
      </w:r>
      <w:r w:rsidR="6ACF85AF" w:rsidRPr="747D6AB9">
        <w:rPr>
          <w:rFonts w:asciiTheme="majorHAnsi" w:eastAsiaTheme="majorEastAsia" w:hAnsiTheme="majorHAnsi" w:cstheme="majorBidi"/>
          <w:sz w:val="22"/>
          <w:szCs w:val="22"/>
        </w:rPr>
        <w:t xml:space="preserve">student </w:t>
      </w:r>
      <w:r w:rsidRPr="747D6AB9">
        <w:rPr>
          <w:rFonts w:asciiTheme="majorHAnsi" w:eastAsiaTheme="majorEastAsia" w:hAnsiTheme="majorHAnsi" w:cstheme="majorBidi"/>
          <w:sz w:val="22"/>
          <w:szCs w:val="22"/>
        </w:rPr>
        <w:t>experience, quality, safeguarding and compliance, representing the college with integrity while contributing to strategic priorities, partnerships and sustainable performance.</w:t>
      </w:r>
    </w:p>
    <w:p w14:paraId="3173BE81" w14:textId="002E41E5" w:rsidR="00DD5469" w:rsidRDefault="32C4D7B0" w:rsidP="747D6AB9">
      <w:pPr>
        <w:pStyle w:val="ListParagraph"/>
        <w:numPr>
          <w:ilvl w:val="0"/>
          <w:numId w:val="1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U</w:t>
      </w:r>
      <w:r w:rsidR="72252DEC" w:rsidRPr="747D6AB9">
        <w:rPr>
          <w:rFonts w:asciiTheme="majorHAnsi" w:eastAsiaTheme="majorEastAsia" w:hAnsiTheme="majorHAnsi" w:cstheme="majorBidi"/>
          <w:color w:val="000000" w:themeColor="text1"/>
          <w:sz w:val="22"/>
          <w:szCs w:val="22"/>
        </w:rPr>
        <w:t>ndertake teaching responsibilities commensurate with the level of the post as agreed for the curriculum area, including own timetable and cover as required.</w:t>
      </w:r>
    </w:p>
    <w:p w14:paraId="1EE48A0C" w14:textId="4FE5C1F6" w:rsidR="00DD5469" w:rsidRDefault="00DD5469" w:rsidP="747D6AB9">
      <w:pPr>
        <w:rPr>
          <w:rFonts w:asciiTheme="majorHAnsi" w:eastAsiaTheme="majorEastAsia" w:hAnsiTheme="majorHAnsi" w:cstheme="majorBidi"/>
          <w:color w:val="000000" w:themeColor="text1"/>
          <w:sz w:val="22"/>
          <w:szCs w:val="22"/>
        </w:rPr>
      </w:pPr>
    </w:p>
    <w:p w14:paraId="30763190" w14:textId="0F107C95" w:rsidR="00DD5469" w:rsidRDefault="64587CBF" w:rsidP="747D6AB9">
      <w:pPr>
        <w:pStyle w:val="Heading2"/>
        <w:rPr>
          <w:b/>
          <w:bCs/>
          <w:color w:val="000000" w:themeColor="text1"/>
          <w:sz w:val="22"/>
          <w:szCs w:val="22"/>
        </w:rPr>
      </w:pPr>
      <w:r w:rsidRPr="747D6AB9">
        <w:rPr>
          <w:b/>
          <w:bCs/>
          <w:color w:val="000000" w:themeColor="text1"/>
          <w:sz w:val="22"/>
          <w:szCs w:val="22"/>
          <w:u w:val="single"/>
        </w:rPr>
        <w:lastRenderedPageBreak/>
        <w:t>Main Duties and Responsibilities</w:t>
      </w:r>
    </w:p>
    <w:p w14:paraId="2EA36D1D" w14:textId="4CC4664C" w:rsidR="00DD5469" w:rsidRDefault="00DD5469" w:rsidP="747D6AB9">
      <w:pPr>
        <w:rPr>
          <w:rFonts w:asciiTheme="majorHAnsi" w:eastAsiaTheme="majorEastAsia" w:hAnsiTheme="majorHAnsi" w:cstheme="majorBidi"/>
          <w:color w:val="000000" w:themeColor="text1"/>
          <w:sz w:val="22"/>
          <w:szCs w:val="22"/>
        </w:rPr>
      </w:pPr>
    </w:p>
    <w:p w14:paraId="386B16B7" w14:textId="66D4BBDC" w:rsidR="00DD5469" w:rsidRDefault="64587CBF" w:rsidP="747D6AB9">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successful applicant will be expected to:</w:t>
      </w:r>
    </w:p>
    <w:p w14:paraId="27071CF3" w14:textId="2EDB70FC"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Provide inspirational leadership to teaching teams to deliver consistently high</w:t>
      </w:r>
      <w:r w:rsidR="00DD5469">
        <w:noBreakHyphen/>
      </w:r>
      <w:r w:rsidRPr="747D6AB9">
        <w:rPr>
          <w:rFonts w:asciiTheme="majorHAnsi" w:eastAsiaTheme="majorEastAsia" w:hAnsiTheme="majorHAnsi" w:cstheme="majorBidi"/>
          <w:sz w:val="22"/>
          <w:szCs w:val="22"/>
        </w:rPr>
        <w:t xml:space="preserve">quality, innovative and challenging teaching that secures ambitious </w:t>
      </w:r>
      <w:r w:rsidR="66A99014"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outcomes, including strong value</w:t>
      </w:r>
      <w:r w:rsidR="00DD5469">
        <w:noBreakHyphen/>
      </w:r>
      <w:r w:rsidRPr="747D6AB9">
        <w:rPr>
          <w:rFonts w:asciiTheme="majorHAnsi" w:eastAsiaTheme="majorEastAsia" w:hAnsiTheme="majorHAnsi" w:cstheme="majorBidi"/>
          <w:sz w:val="22"/>
          <w:szCs w:val="22"/>
        </w:rPr>
        <w:t>added, high achievement and positive progression destinations.</w:t>
      </w:r>
    </w:p>
    <w:p w14:paraId="3685223A" w14:textId="2FE461CA"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Hold full accountability for the curriculum area’s performance, encompassing </w:t>
      </w:r>
      <w:r w:rsidR="58B2575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outcomes, experience, safety and the quality of teaching, learning and assessment, while embedding a culture of high expectations, ambition and professional accountability.</w:t>
      </w:r>
    </w:p>
    <w:p w14:paraId="05707B17" w14:textId="3A84DE5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Lead the design, implementation and continuous review of coherent, well</w:t>
      </w:r>
      <w:r w:rsidR="00DD5469">
        <w:noBreakHyphen/>
      </w:r>
      <w:r w:rsidRPr="747D6AB9">
        <w:rPr>
          <w:rFonts w:asciiTheme="majorHAnsi" w:eastAsiaTheme="majorEastAsia" w:hAnsiTheme="majorHAnsi" w:cstheme="majorBidi"/>
          <w:sz w:val="22"/>
          <w:szCs w:val="22"/>
        </w:rPr>
        <w:t>sequenced curricul</w:t>
      </w:r>
      <w:r w:rsidR="131520F9" w:rsidRPr="747D6AB9">
        <w:rPr>
          <w:rFonts w:asciiTheme="majorHAnsi" w:eastAsiaTheme="majorEastAsia" w:hAnsiTheme="majorHAnsi" w:cstheme="majorBidi"/>
          <w:sz w:val="22"/>
          <w:szCs w:val="22"/>
        </w:rPr>
        <w:t>um</w:t>
      </w:r>
      <w:r w:rsidRPr="747D6AB9">
        <w:rPr>
          <w:rFonts w:asciiTheme="majorHAnsi" w:eastAsiaTheme="majorEastAsia" w:hAnsiTheme="majorHAnsi" w:cstheme="majorBidi"/>
          <w:sz w:val="22"/>
          <w:szCs w:val="22"/>
        </w:rPr>
        <w:t xml:space="preserve"> that meet </w:t>
      </w:r>
      <w:r w:rsidR="407D81A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employer and sector needs and align with local priorities, national policy and college strategic objectives.</w:t>
      </w:r>
    </w:p>
    <w:p w14:paraId="108AC52F" w14:textId="1C32118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Maintain and apply up</w:t>
      </w:r>
      <w:r w:rsidR="00DD5469">
        <w:noBreakHyphen/>
      </w:r>
      <w:r w:rsidRPr="747D6AB9">
        <w:rPr>
          <w:rFonts w:asciiTheme="majorHAnsi" w:eastAsiaTheme="majorEastAsia" w:hAnsiTheme="majorHAnsi" w:cstheme="majorBidi"/>
          <w:sz w:val="22"/>
          <w:szCs w:val="22"/>
        </w:rPr>
        <w:t>to</w:t>
      </w:r>
      <w:r w:rsidR="00DD5469">
        <w:noBreakHyphen/>
      </w:r>
      <w:r w:rsidRPr="747D6AB9">
        <w:rPr>
          <w:rFonts w:asciiTheme="majorHAnsi" w:eastAsiaTheme="majorEastAsia" w:hAnsiTheme="majorHAnsi" w:cstheme="majorBidi"/>
          <w:sz w:val="22"/>
          <w:szCs w:val="22"/>
        </w:rPr>
        <w:t>date expertise in curriculum content, sector developments and contemporary pedagogy to drive continuous improvement in teaching, learning and assessment practice.</w:t>
      </w:r>
    </w:p>
    <w:p w14:paraId="599EF5D5" w14:textId="42477D1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Champion inclusive, ambitious and supportive learning environments, ensuring the effective use of learning support, initial assessment and resources so that all learners, including those with SEND and diverse needs, can thrive.</w:t>
      </w:r>
    </w:p>
    <w:p w14:paraId="2BDFC1B2" w14:textId="464D390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Work proactively with employer</w:t>
      </w:r>
      <w:r w:rsidR="00DD5469">
        <w:noBreakHyphen/>
      </w:r>
      <w:r w:rsidRPr="747D6AB9">
        <w:rPr>
          <w:rFonts w:asciiTheme="majorHAnsi" w:eastAsiaTheme="majorEastAsia" w:hAnsiTheme="majorHAnsi" w:cstheme="majorBidi"/>
          <w:sz w:val="22"/>
          <w:szCs w:val="22"/>
        </w:rPr>
        <w:t xml:space="preserve">facing colleagues and partners to embed meaningful employer engagement into curriculum design, delivery and the wider </w:t>
      </w:r>
      <w:r w:rsidR="3A49936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experience.</w:t>
      </w:r>
    </w:p>
    <w:p w14:paraId="42142DBC" w14:textId="09459F5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Plan, coordinate and manage timetabling, staffing and resources within agreed budgets to ensure effective curriculum delivery, efficient deployment of resources and financial sustainability.</w:t>
      </w:r>
    </w:p>
    <w:p w14:paraId="58E5D1DF" w14:textId="7FCFAEB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Ensure the effective delivery of tutorials and wider study programmes, supporting </w:t>
      </w:r>
      <w:r w:rsidR="08A4B843"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s’ personal development, employability, resilience and readiness for life and work beyond college.</w:t>
      </w:r>
    </w:p>
    <w:p w14:paraId="788CB452" w14:textId="4286EAA5"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Promote high levels of engagement and attendance, including clear accountability for learners’ participation in maths and English, embedding these skills across the curriculum and supporting learners to overcome barriers linked to prior attainment.</w:t>
      </w:r>
    </w:p>
    <w:p w14:paraId="71D583B9" w14:textId="1883E0A6"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Lead and promote enrichment opportunities, including competitions, showcases and activities that extend learning beyond the classroom and raise </w:t>
      </w:r>
      <w:r w:rsidR="6E83EB8E"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aspiration.</w:t>
      </w:r>
    </w:p>
    <w:p w14:paraId="0FCD44F1" w14:textId="3EFC11F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Create and sustain a high</w:t>
      </w:r>
      <w:r w:rsidR="00DD5469">
        <w:noBreakHyphen/>
      </w:r>
      <w:r w:rsidRPr="747D6AB9">
        <w:rPr>
          <w:rFonts w:asciiTheme="majorHAnsi" w:eastAsiaTheme="majorEastAsia" w:hAnsiTheme="majorHAnsi" w:cstheme="majorBidi"/>
          <w:sz w:val="22"/>
          <w:szCs w:val="22"/>
        </w:rPr>
        <w:t>performance staff culture, celebrating success, sharing effective practice, supporting wellbeing and modelling sustainable, professional workload management.</w:t>
      </w:r>
    </w:p>
    <w:p w14:paraId="236A782C" w14:textId="4193784C"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Recruit, induct, develop and performance</w:t>
      </w:r>
      <w:r w:rsidR="00DD5469">
        <w:noBreakHyphen/>
      </w:r>
      <w:r w:rsidRPr="747D6AB9">
        <w:rPr>
          <w:rFonts w:asciiTheme="majorHAnsi" w:eastAsiaTheme="majorEastAsia" w:hAnsiTheme="majorHAnsi" w:cstheme="majorBidi"/>
          <w:sz w:val="22"/>
          <w:szCs w:val="22"/>
        </w:rPr>
        <w:t>manage staff effectively, providing clear expectations, coaching, mentoring and timely intervention where improvement is required, in partnership with Quality and HR.</w:t>
      </w:r>
    </w:p>
    <w:p w14:paraId="42B76559" w14:textId="4CAFC4E2"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Lead rigorous quality assurance and improvement activity, including self</w:t>
      </w:r>
      <w:r w:rsidR="00DD5469">
        <w:noBreakHyphen/>
      </w:r>
      <w:r w:rsidRPr="747D6AB9">
        <w:rPr>
          <w:rFonts w:asciiTheme="majorHAnsi" w:eastAsiaTheme="majorEastAsia" w:hAnsiTheme="majorHAnsi" w:cstheme="majorBidi"/>
          <w:sz w:val="22"/>
          <w:szCs w:val="22"/>
        </w:rPr>
        <w:t>assessment, quality improvement planning, observation of teaching, internal verification, moderation and effective liaison with external verifiers.</w:t>
      </w:r>
    </w:p>
    <w:p w14:paraId="26B60969" w14:textId="41FD6A24"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Ensure the intelligent use of performance data by self and staff to monitor achievement, progress, attendance, retention and high grades, enabling timely, targeted interventions to improve learner outcomes.</w:t>
      </w:r>
    </w:p>
    <w:p w14:paraId="1401F559" w14:textId="5D0854CB"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Ensure robust learner administration, safeguarding, data protection and compliance, while representing the college with professionalism through marketing, recruitment, partnerships and continuous professional development.</w:t>
      </w:r>
    </w:p>
    <w:p w14:paraId="4E679B91" w14:textId="4E32249D" w:rsidR="00DD5469" w:rsidRDefault="00DD5469" w:rsidP="747D6AB9">
      <w:pPr>
        <w:rPr>
          <w:rFonts w:asciiTheme="majorHAnsi" w:eastAsiaTheme="majorEastAsia" w:hAnsiTheme="majorHAnsi" w:cstheme="majorBidi"/>
          <w:color w:val="000000" w:themeColor="text1"/>
          <w:sz w:val="22"/>
          <w:szCs w:val="22"/>
        </w:rPr>
      </w:pPr>
    </w:p>
    <w:p w14:paraId="720AD19B" w14:textId="06FBCE65" w:rsidR="00DD5469" w:rsidRDefault="64587CBF" w:rsidP="747D6AB9">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lang w:val="en-US"/>
        </w:rPr>
        <w:t>Other Corporate Responsibilities</w:t>
      </w:r>
    </w:p>
    <w:p w14:paraId="2802B801" w14:textId="0A051D8C" w:rsidR="00DD5469" w:rsidRDefault="00DD5469" w:rsidP="747D6AB9">
      <w:pPr>
        <w:rPr>
          <w:rFonts w:asciiTheme="majorHAnsi" w:eastAsiaTheme="majorEastAsia" w:hAnsiTheme="majorHAnsi" w:cstheme="majorBidi"/>
          <w:color w:val="000000" w:themeColor="text1"/>
          <w:sz w:val="22"/>
          <w:szCs w:val="22"/>
        </w:rPr>
      </w:pPr>
    </w:p>
    <w:p w14:paraId="1BA559FC" w14:textId="7D5EB773"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Represent the college, internally and externally, as a role model for educational excellence by establishing and maintaining a culture of ambition, discipline and high standards, while modelling ethical, intellectual and professional integrity.</w:t>
      </w:r>
    </w:p>
    <w:p w14:paraId="604573A4" w14:textId="31448E0F"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Ensure a safe and supportive learning and working environment by promoting student wellbeing, safeguarding learners (including those under 18 and vulnerable adults), and undertaking all required safeguarding training to contribute effectively to the College’s Safeguarding Team.</w:t>
      </w:r>
    </w:p>
    <w:p w14:paraId="5E80B7C5" w14:textId="74A2842B"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Participate in the College’s Performance Development Review programme and engage in continuous professional development.</w:t>
      </w:r>
    </w:p>
    <w:p w14:paraId="4DF14091" w14:textId="463EA586"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Lead and participate in marketing and recruitment activities and materials, such as open days, taster sessions, course guides, outreach and applicant guidance.</w:t>
      </w:r>
    </w:p>
    <w:p w14:paraId="1BE3EC29" w14:textId="541960EA"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Be compliant with Data Protection Act arrangements and confidentiality.</w:t>
      </w:r>
    </w:p>
    <w:p w14:paraId="3C7F0C8D" w14:textId="116DFDDF"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Undertake other duties commensurate with the level of the post, as required.</w:t>
      </w:r>
    </w:p>
    <w:p w14:paraId="041E3674" w14:textId="16F3F1D8" w:rsidR="00DD5469" w:rsidRDefault="00DD5469" w:rsidP="747D6AB9">
      <w:pPr>
        <w:jc w:val="both"/>
        <w:rPr>
          <w:rFonts w:asciiTheme="majorHAnsi" w:eastAsiaTheme="majorEastAsia" w:hAnsiTheme="majorHAnsi" w:cstheme="majorBidi"/>
          <w:i/>
          <w:iCs/>
          <w:color w:val="000000" w:themeColor="text1"/>
          <w:sz w:val="22"/>
          <w:szCs w:val="22"/>
        </w:rPr>
      </w:pPr>
    </w:p>
    <w:p w14:paraId="42A3F2D7" w14:textId="033C91B6" w:rsidR="00DD5469" w:rsidRDefault="00DD5469" w:rsidP="747D6AB9">
      <w:pPr>
        <w:jc w:val="center"/>
        <w:rPr>
          <w:rFonts w:asciiTheme="majorHAnsi" w:eastAsiaTheme="majorEastAsia" w:hAnsiTheme="majorHAnsi" w:cstheme="majorBidi"/>
          <w:color w:val="000000" w:themeColor="text1"/>
          <w:sz w:val="22"/>
          <w:szCs w:val="22"/>
        </w:rPr>
      </w:pPr>
    </w:p>
    <w:p w14:paraId="46C6D55F" w14:textId="419F6502" w:rsidR="00DD5469" w:rsidRDefault="00DD5469" w:rsidP="747D6AB9">
      <w:pPr>
        <w:jc w:val="center"/>
        <w:rPr>
          <w:rFonts w:asciiTheme="majorHAnsi" w:eastAsiaTheme="majorEastAsia" w:hAnsiTheme="majorHAnsi" w:cstheme="majorBidi"/>
          <w:color w:val="000000" w:themeColor="text1"/>
          <w:sz w:val="22"/>
          <w:szCs w:val="22"/>
        </w:rPr>
      </w:pPr>
    </w:p>
    <w:p w14:paraId="5931453D" w14:textId="553B5797" w:rsidR="00DD5469" w:rsidRDefault="00DD5469" w:rsidP="747D6AB9">
      <w:pPr>
        <w:jc w:val="center"/>
        <w:rPr>
          <w:rFonts w:asciiTheme="majorHAnsi" w:eastAsiaTheme="majorEastAsia" w:hAnsiTheme="majorHAnsi" w:cstheme="majorBidi"/>
          <w:color w:val="000000" w:themeColor="text1"/>
          <w:sz w:val="22"/>
          <w:szCs w:val="22"/>
        </w:rPr>
      </w:pPr>
    </w:p>
    <w:p w14:paraId="7B0FC151" w14:textId="1CBF1DA8" w:rsidR="00DD5469" w:rsidRDefault="00DD5469" w:rsidP="747D6AB9">
      <w:pPr>
        <w:jc w:val="center"/>
        <w:rPr>
          <w:rFonts w:asciiTheme="majorHAnsi" w:eastAsiaTheme="majorEastAsia" w:hAnsiTheme="majorHAnsi" w:cstheme="majorBidi"/>
          <w:color w:val="000000" w:themeColor="text1"/>
          <w:sz w:val="22"/>
          <w:szCs w:val="22"/>
        </w:rPr>
      </w:pPr>
    </w:p>
    <w:p w14:paraId="7B6504DA" w14:textId="3BEEBBC9" w:rsidR="00DD5469" w:rsidRDefault="00DD5469" w:rsidP="747D6AB9">
      <w:pPr>
        <w:jc w:val="center"/>
        <w:rPr>
          <w:rFonts w:asciiTheme="majorHAnsi" w:eastAsiaTheme="majorEastAsia" w:hAnsiTheme="majorHAnsi" w:cstheme="majorBidi"/>
          <w:color w:val="000000" w:themeColor="text1"/>
          <w:sz w:val="22"/>
          <w:szCs w:val="22"/>
        </w:rPr>
      </w:pPr>
    </w:p>
    <w:p w14:paraId="53A99C64" w14:textId="57D38655" w:rsidR="00DD5469" w:rsidRDefault="00DD5469" w:rsidP="747D6AB9">
      <w:pPr>
        <w:jc w:val="center"/>
        <w:rPr>
          <w:rFonts w:asciiTheme="majorHAnsi" w:eastAsiaTheme="majorEastAsia" w:hAnsiTheme="majorHAnsi" w:cstheme="majorBidi"/>
          <w:color w:val="000000" w:themeColor="text1"/>
          <w:sz w:val="22"/>
          <w:szCs w:val="22"/>
        </w:rPr>
      </w:pPr>
    </w:p>
    <w:p w14:paraId="1113867A" w14:textId="35870EFA" w:rsidR="00DD5469" w:rsidRDefault="00DD5469" w:rsidP="747D6AB9">
      <w:pPr>
        <w:jc w:val="center"/>
        <w:rPr>
          <w:rFonts w:asciiTheme="majorHAnsi" w:eastAsiaTheme="majorEastAsia" w:hAnsiTheme="majorHAnsi" w:cstheme="majorBidi"/>
          <w:color w:val="000000" w:themeColor="text1"/>
          <w:sz w:val="22"/>
          <w:szCs w:val="22"/>
        </w:rPr>
      </w:pPr>
    </w:p>
    <w:p w14:paraId="7C0917BD" w14:textId="77777777" w:rsidR="00027944" w:rsidRDefault="00027944" w:rsidP="747D6AB9">
      <w:pPr>
        <w:jc w:val="center"/>
        <w:rPr>
          <w:rFonts w:asciiTheme="majorHAnsi" w:eastAsiaTheme="majorEastAsia" w:hAnsiTheme="majorHAnsi" w:cstheme="majorBidi"/>
          <w:color w:val="000000" w:themeColor="text1"/>
          <w:sz w:val="22"/>
          <w:szCs w:val="22"/>
        </w:rPr>
      </w:pPr>
    </w:p>
    <w:p w14:paraId="5A980A58" w14:textId="77777777" w:rsidR="00027944" w:rsidRDefault="00027944" w:rsidP="747D6AB9">
      <w:pPr>
        <w:jc w:val="center"/>
        <w:rPr>
          <w:rFonts w:asciiTheme="majorHAnsi" w:eastAsiaTheme="majorEastAsia" w:hAnsiTheme="majorHAnsi" w:cstheme="majorBidi"/>
          <w:color w:val="000000" w:themeColor="text1"/>
          <w:sz w:val="22"/>
          <w:szCs w:val="22"/>
        </w:rPr>
      </w:pPr>
    </w:p>
    <w:p w14:paraId="4E556A7D" w14:textId="6AA3AE5F" w:rsidR="00DD5469" w:rsidRDefault="00DD5469" w:rsidP="747D6AB9">
      <w:pPr>
        <w:jc w:val="center"/>
        <w:rPr>
          <w:rFonts w:asciiTheme="majorHAnsi" w:eastAsiaTheme="majorEastAsia" w:hAnsiTheme="majorHAnsi" w:cstheme="majorBidi"/>
          <w:color w:val="000000" w:themeColor="text1"/>
          <w:sz w:val="22"/>
          <w:szCs w:val="22"/>
        </w:rPr>
      </w:pPr>
    </w:p>
    <w:p w14:paraId="0C94D184" w14:textId="69CB6254" w:rsidR="00DD5469" w:rsidRDefault="00DD5469" w:rsidP="00027944">
      <w:pPr>
        <w:rPr>
          <w:rFonts w:asciiTheme="majorHAnsi" w:eastAsiaTheme="majorEastAsia" w:hAnsiTheme="majorHAnsi" w:cstheme="majorBidi"/>
          <w:color w:val="000000" w:themeColor="text1"/>
          <w:sz w:val="22"/>
          <w:szCs w:val="22"/>
        </w:rPr>
      </w:pPr>
    </w:p>
    <w:p w14:paraId="6C8124A2" w14:textId="4A868550" w:rsidR="00DD5469" w:rsidRDefault="64587CBF" w:rsidP="747D6AB9">
      <w:pPr>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t>PERSON SPECIFICATION</w:t>
      </w:r>
    </w:p>
    <w:p w14:paraId="272AB3FA" w14:textId="1EC42D75" w:rsidR="00DD5469" w:rsidRDefault="00DD5469" w:rsidP="747D6AB9">
      <w:pPr>
        <w:jc w:val="center"/>
        <w:rPr>
          <w:rFonts w:asciiTheme="majorHAnsi" w:eastAsiaTheme="majorEastAsia" w:hAnsiTheme="majorHAnsi" w:cstheme="majorBidi"/>
          <w:color w:val="000000" w:themeColor="text1"/>
          <w:sz w:val="22"/>
          <w:szCs w:val="22"/>
        </w:rPr>
      </w:pPr>
    </w:p>
    <w:p w14:paraId="2559D5E1" w14:textId="2EBB038A" w:rsidR="00DD5469" w:rsidRDefault="64587CBF" w:rsidP="747D6AB9">
      <w:pPr>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lastRenderedPageBreak/>
        <w:t>EVIDENCE KEY</w:t>
      </w:r>
    </w:p>
    <w:p w14:paraId="611936A3" w14:textId="6CE13850" w:rsidR="00DD5469" w:rsidRDefault="00DD5469" w:rsidP="747D6AB9">
      <w:pPr>
        <w:rPr>
          <w:rFonts w:asciiTheme="majorHAnsi" w:eastAsiaTheme="majorEastAsia" w:hAnsiTheme="majorHAnsi" w:cstheme="majorBid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5"/>
        <w:gridCol w:w="1575"/>
      </w:tblGrid>
      <w:tr w:rsidR="747D6AB9" w14:paraId="21453EC0"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F13F893" w14:textId="7C0D96C4"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A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A87DA23" w14:textId="5424A36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Application</w:t>
            </w:r>
          </w:p>
        </w:tc>
      </w:tr>
      <w:tr w:rsidR="747D6AB9" w14:paraId="38B9F577"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44D099D3" w14:textId="55B24145"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I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060E74EF" w14:textId="0103051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Interview</w:t>
            </w:r>
          </w:p>
        </w:tc>
      </w:tr>
      <w:tr w:rsidR="747D6AB9" w14:paraId="69B7B15C"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6EEA8A78" w14:textId="62625AB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04E56154" w14:textId="720055EB"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References</w:t>
            </w:r>
          </w:p>
        </w:tc>
      </w:tr>
      <w:tr w:rsidR="747D6AB9" w14:paraId="456C8418"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7BC603AA" w14:textId="1F8AB036"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7B49C5B" w14:textId="54B725B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Test</w:t>
            </w:r>
          </w:p>
        </w:tc>
      </w:tr>
      <w:tr w:rsidR="747D6AB9" w14:paraId="51EB2A0D"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E82A7C4" w14:textId="0C1E42ED"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86E75EC" w14:textId="7DDBC85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Presentation</w:t>
            </w:r>
          </w:p>
        </w:tc>
      </w:tr>
      <w:tr w:rsidR="747D6AB9" w14:paraId="55152931"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71E297C" w14:textId="572D576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C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16F2BE3A" w14:textId="7864BE1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Certificate</w:t>
            </w:r>
          </w:p>
        </w:tc>
      </w:tr>
      <w:tr w:rsidR="747D6AB9" w14:paraId="37574028" w14:textId="77777777" w:rsidTr="747D6AB9">
        <w:trPr>
          <w:trHeight w:val="300"/>
        </w:trPr>
        <w:tc>
          <w:tcPr>
            <w:tcW w:w="25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A8BB927" w14:textId="3262922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Or a combination</w:t>
            </w:r>
          </w:p>
        </w:tc>
      </w:tr>
    </w:tbl>
    <w:p w14:paraId="43ACA6AF" w14:textId="765DB806" w:rsidR="00DD5469" w:rsidRDefault="00DD5469" w:rsidP="747D6AB9">
      <w:pPr>
        <w:rPr>
          <w:rFonts w:asciiTheme="majorHAnsi" w:eastAsiaTheme="majorEastAsia" w:hAnsiTheme="majorHAnsi" w:cstheme="majorBidi"/>
          <w:color w:val="000000" w:themeColor="text1"/>
          <w:sz w:val="22"/>
          <w:szCs w:val="22"/>
        </w:rPr>
      </w:pPr>
    </w:p>
    <w:tbl>
      <w:tblPr>
        <w:tblStyle w:val="TableGrid"/>
        <w:tblW w:w="0" w:type="auto"/>
        <w:tblInd w:w="-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0"/>
        <w:gridCol w:w="6159"/>
        <w:gridCol w:w="1221"/>
      </w:tblGrid>
      <w:tr w:rsidR="747D6AB9" w14:paraId="47430B4E" w14:textId="77777777" w:rsidTr="65C987FD">
        <w:trPr>
          <w:trHeight w:val="300"/>
        </w:trPr>
        <w:tc>
          <w:tcPr>
            <w:tcW w:w="1785" w:type="dxa"/>
            <w:tcMar>
              <w:left w:w="105" w:type="dxa"/>
              <w:right w:w="105" w:type="dxa"/>
            </w:tcMar>
          </w:tcPr>
          <w:p w14:paraId="448F501E" w14:textId="5E7AF942" w:rsidR="747D6AB9" w:rsidRDefault="747D6AB9" w:rsidP="747D6AB9">
            <w:pPr>
              <w:rPr>
                <w:rFonts w:asciiTheme="majorHAnsi" w:eastAsiaTheme="majorEastAsia" w:hAnsiTheme="majorHAnsi" w:cstheme="majorBidi"/>
                <w:sz w:val="22"/>
                <w:szCs w:val="22"/>
              </w:rPr>
            </w:pPr>
          </w:p>
        </w:tc>
        <w:tc>
          <w:tcPr>
            <w:tcW w:w="7410" w:type="dxa"/>
            <w:tcMar>
              <w:left w:w="105" w:type="dxa"/>
              <w:right w:w="105" w:type="dxa"/>
            </w:tcMar>
          </w:tcPr>
          <w:p w14:paraId="5D6AD6DF" w14:textId="0884077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Person Specification</w:t>
            </w:r>
          </w:p>
        </w:tc>
        <w:tc>
          <w:tcPr>
            <w:tcW w:w="1350" w:type="dxa"/>
            <w:tcMar>
              <w:left w:w="105" w:type="dxa"/>
              <w:right w:w="105" w:type="dxa"/>
            </w:tcMar>
          </w:tcPr>
          <w:p w14:paraId="4C9BC362" w14:textId="182A614B"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Source</w:t>
            </w:r>
          </w:p>
        </w:tc>
      </w:tr>
      <w:tr w:rsidR="747D6AB9" w14:paraId="5A945D0B" w14:textId="77777777" w:rsidTr="65C987FD">
        <w:trPr>
          <w:trHeight w:val="300"/>
        </w:trPr>
        <w:tc>
          <w:tcPr>
            <w:tcW w:w="1785" w:type="dxa"/>
            <w:tcMar>
              <w:left w:w="105" w:type="dxa"/>
              <w:right w:w="105" w:type="dxa"/>
            </w:tcMar>
          </w:tcPr>
          <w:p w14:paraId="172F144F" w14:textId="1A8A8EE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Essential qualifications, knowledge, skills and experience</w:t>
            </w:r>
          </w:p>
        </w:tc>
        <w:tc>
          <w:tcPr>
            <w:tcW w:w="7410" w:type="dxa"/>
            <w:tcMar>
              <w:left w:w="105" w:type="dxa"/>
              <w:right w:w="105" w:type="dxa"/>
            </w:tcMar>
          </w:tcPr>
          <w:p w14:paraId="2DCBE1DD" w14:textId="00FE68D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Up</w:t>
            </w:r>
            <w:r>
              <w:noBreakHyphen/>
            </w:r>
            <w:r w:rsidRPr="747D6AB9">
              <w:rPr>
                <w:rFonts w:asciiTheme="majorHAnsi" w:eastAsiaTheme="majorEastAsia" w:hAnsiTheme="majorHAnsi" w:cstheme="majorBidi"/>
                <w:sz w:val="22"/>
                <w:szCs w:val="22"/>
              </w:rPr>
              <w:t>to</w:t>
            </w:r>
            <w:r>
              <w:noBreakHyphen/>
            </w:r>
            <w:r w:rsidRPr="747D6AB9">
              <w:rPr>
                <w:rFonts w:asciiTheme="majorHAnsi" w:eastAsiaTheme="majorEastAsia" w:hAnsiTheme="majorHAnsi" w:cstheme="majorBidi"/>
                <w:sz w:val="22"/>
                <w:szCs w:val="22"/>
              </w:rPr>
              <w:t>date subject and industry knowledge, informed by current practice, research and employer requirements.</w:t>
            </w:r>
          </w:p>
          <w:p w14:paraId="5CC54E3B" w14:textId="6BB13772" w:rsidR="6682042F" w:rsidRDefault="6682042F"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Experience delivering </w:t>
            </w:r>
            <w:r w:rsidR="549416EC" w:rsidRPr="747D6AB9">
              <w:rPr>
                <w:rFonts w:asciiTheme="majorHAnsi" w:eastAsiaTheme="majorEastAsia" w:hAnsiTheme="majorHAnsi" w:cstheme="majorBidi"/>
                <w:sz w:val="22"/>
                <w:szCs w:val="22"/>
              </w:rPr>
              <w:t xml:space="preserve">high-quality </w:t>
            </w:r>
            <w:r w:rsidRPr="747D6AB9">
              <w:rPr>
                <w:rFonts w:asciiTheme="majorHAnsi" w:eastAsiaTheme="majorEastAsia" w:hAnsiTheme="majorHAnsi" w:cstheme="majorBidi"/>
                <w:sz w:val="22"/>
                <w:szCs w:val="22"/>
              </w:rPr>
              <w:t>teaching, learning and assessment in FE or a similar educational setting</w:t>
            </w:r>
            <w:r w:rsidR="6998FC6B" w:rsidRPr="747D6AB9">
              <w:rPr>
                <w:rFonts w:asciiTheme="majorHAnsi" w:eastAsiaTheme="majorEastAsia" w:hAnsiTheme="majorHAnsi" w:cstheme="majorBidi"/>
                <w:sz w:val="22"/>
                <w:szCs w:val="22"/>
              </w:rPr>
              <w:t>.</w:t>
            </w:r>
          </w:p>
          <w:p w14:paraId="0CED2FDA" w14:textId="183FAF2A" w:rsidR="6998FC6B" w:rsidRDefault="6998FC6B"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A proven track-record of securing strong outcomes for students </w:t>
            </w:r>
            <w:r w:rsidR="773E5722" w:rsidRPr="747D6AB9">
              <w:rPr>
                <w:rFonts w:asciiTheme="majorHAnsi" w:eastAsiaTheme="majorEastAsia" w:hAnsiTheme="majorHAnsi" w:cstheme="majorBidi"/>
                <w:sz w:val="22"/>
                <w:szCs w:val="22"/>
              </w:rPr>
              <w:t>in FE or a similar educational setting</w:t>
            </w:r>
            <w:r w:rsidR="2E1E85EC" w:rsidRPr="747D6AB9">
              <w:rPr>
                <w:rFonts w:asciiTheme="majorHAnsi" w:eastAsiaTheme="majorEastAsia" w:hAnsiTheme="majorHAnsi" w:cstheme="majorBidi"/>
                <w:sz w:val="22"/>
                <w:szCs w:val="22"/>
              </w:rPr>
              <w:t>, either within own classes or at departmental level.</w:t>
            </w:r>
          </w:p>
          <w:p w14:paraId="0C7BCC3C" w14:textId="7A481FC6"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Relevant subject qualification linked to curriculum area at or above the level of teaching responsibility.</w:t>
            </w:r>
          </w:p>
          <w:p w14:paraId="102624E0" w14:textId="4B484D42"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Recognised teaching qualification (PGCE/Cert Ed/DTLLS) or commitment to achieving one.</w:t>
            </w:r>
          </w:p>
          <w:p w14:paraId="16191464" w14:textId="4C0ED0C7"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GCSE (or equivalent) English and Maths at Grade C/4 or above, or a commitment to obtain Level 2 Functional Skills alongside the post.</w:t>
            </w:r>
          </w:p>
          <w:p w14:paraId="67947618" w14:textId="0D5E67B0" w:rsidR="747D6AB9" w:rsidRDefault="747D6AB9" w:rsidP="747D6AB9">
            <w:pPr>
              <w:ind w:left="720"/>
              <w:rPr>
                <w:rFonts w:asciiTheme="majorHAnsi" w:eastAsiaTheme="majorEastAsia" w:hAnsiTheme="majorHAnsi" w:cstheme="majorBidi"/>
                <w:sz w:val="22"/>
                <w:szCs w:val="22"/>
              </w:rPr>
            </w:pPr>
          </w:p>
        </w:tc>
        <w:tc>
          <w:tcPr>
            <w:tcW w:w="1350" w:type="dxa"/>
            <w:tcMar>
              <w:left w:w="105" w:type="dxa"/>
              <w:right w:w="105" w:type="dxa"/>
            </w:tcMar>
          </w:tcPr>
          <w:p w14:paraId="6C0C8F5B" w14:textId="3DB6296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C, T</w:t>
            </w:r>
          </w:p>
        </w:tc>
      </w:tr>
      <w:tr w:rsidR="747D6AB9" w14:paraId="6F6BD7B8" w14:textId="77777777" w:rsidTr="65C987FD">
        <w:trPr>
          <w:trHeight w:val="300"/>
        </w:trPr>
        <w:tc>
          <w:tcPr>
            <w:tcW w:w="1785" w:type="dxa"/>
            <w:tcMar>
              <w:left w:w="105" w:type="dxa"/>
              <w:right w:w="105" w:type="dxa"/>
            </w:tcMar>
          </w:tcPr>
          <w:p w14:paraId="3A49114E" w14:textId="41C54E4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Desirable qualifications, knowledge, skills and experience</w:t>
            </w:r>
          </w:p>
        </w:tc>
        <w:tc>
          <w:tcPr>
            <w:tcW w:w="7410" w:type="dxa"/>
            <w:tcMar>
              <w:left w:w="105" w:type="dxa"/>
              <w:right w:w="105" w:type="dxa"/>
            </w:tcMar>
          </w:tcPr>
          <w:p w14:paraId="729BA864" w14:textId="07A8DDEB" w:rsidR="2CE22FDA" w:rsidRDefault="2CE22FDA"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 xml:space="preserve">Experience leading and managing </w:t>
            </w:r>
            <w:r w:rsidR="2C3B8CB7" w:rsidRPr="747D6AB9">
              <w:rPr>
                <w:rFonts w:asciiTheme="majorHAnsi" w:eastAsiaTheme="majorEastAsia" w:hAnsiTheme="majorHAnsi" w:cstheme="majorBidi"/>
                <w:sz w:val="22"/>
                <w:szCs w:val="22"/>
                <w:lang w:val="en-US"/>
              </w:rPr>
              <w:t>within a further education or other educational setting</w:t>
            </w:r>
            <w:r w:rsidR="7F634E04" w:rsidRPr="747D6AB9">
              <w:rPr>
                <w:rFonts w:asciiTheme="majorHAnsi" w:eastAsiaTheme="majorEastAsia" w:hAnsiTheme="majorHAnsi" w:cstheme="majorBidi"/>
                <w:sz w:val="22"/>
                <w:szCs w:val="22"/>
                <w:lang w:val="en-US"/>
              </w:rPr>
              <w:t>, delivering successful outcomes</w:t>
            </w:r>
            <w:r w:rsidR="394AC272" w:rsidRPr="747D6AB9">
              <w:rPr>
                <w:rFonts w:asciiTheme="majorHAnsi" w:eastAsiaTheme="majorEastAsia" w:hAnsiTheme="majorHAnsi" w:cstheme="majorBidi"/>
                <w:sz w:val="22"/>
                <w:szCs w:val="22"/>
                <w:lang w:val="en-US"/>
              </w:rPr>
              <w:t>.</w:t>
            </w:r>
          </w:p>
          <w:p w14:paraId="6D98FDDE" w14:textId="46984086" w:rsidR="747D6AB9" w:rsidRDefault="747D6AB9"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 xml:space="preserve">Any additional specialist qualifications where appropriate (e.g., Masters, </w:t>
            </w:r>
            <w:r w:rsidR="5D27B3A7" w:rsidRPr="747D6AB9">
              <w:rPr>
                <w:rFonts w:asciiTheme="majorHAnsi" w:eastAsiaTheme="majorEastAsia" w:hAnsiTheme="majorHAnsi" w:cstheme="majorBidi"/>
                <w:sz w:val="22"/>
                <w:szCs w:val="22"/>
                <w:lang w:val="en-US"/>
              </w:rPr>
              <w:t>leadership and management training</w:t>
            </w:r>
            <w:r w:rsidRPr="747D6AB9">
              <w:rPr>
                <w:rFonts w:asciiTheme="majorHAnsi" w:eastAsiaTheme="majorEastAsia" w:hAnsiTheme="majorHAnsi" w:cstheme="majorBidi"/>
                <w:sz w:val="22"/>
                <w:szCs w:val="22"/>
                <w:lang w:val="en-US"/>
              </w:rPr>
              <w:t>).</w:t>
            </w:r>
          </w:p>
          <w:p w14:paraId="324CECEE" w14:textId="3FB3D7CE" w:rsidR="374AA51F" w:rsidRDefault="374AA51F"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Knowledge and experience of the Ofsted inspection process</w:t>
            </w:r>
            <w:r w:rsidR="5902C957" w:rsidRPr="747D6AB9">
              <w:rPr>
                <w:rFonts w:asciiTheme="majorHAnsi" w:eastAsiaTheme="majorEastAsia" w:hAnsiTheme="majorHAnsi" w:cstheme="majorBidi"/>
                <w:sz w:val="22"/>
                <w:szCs w:val="22"/>
                <w:lang w:val="en-US"/>
              </w:rPr>
              <w:t>.</w:t>
            </w:r>
          </w:p>
          <w:p w14:paraId="304F244D" w14:textId="75CC3E20" w:rsidR="1BA07982" w:rsidRDefault="1BA07982"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Experience</w:t>
            </w:r>
            <w:r w:rsidR="218058D5" w:rsidRPr="747D6AB9">
              <w:rPr>
                <w:rFonts w:asciiTheme="majorHAnsi" w:eastAsiaTheme="majorEastAsia" w:hAnsiTheme="majorHAnsi" w:cstheme="majorBidi"/>
                <w:sz w:val="22"/>
                <w:szCs w:val="22"/>
                <w:lang w:val="en-US"/>
              </w:rPr>
              <w:t xml:space="preserve"> managing the performance of staff</w:t>
            </w:r>
            <w:r w:rsidR="62565DD8" w:rsidRPr="747D6AB9">
              <w:rPr>
                <w:rFonts w:asciiTheme="majorHAnsi" w:eastAsiaTheme="majorEastAsia" w:hAnsiTheme="majorHAnsi" w:cstheme="majorBidi"/>
                <w:sz w:val="22"/>
                <w:szCs w:val="22"/>
                <w:lang w:val="en-US"/>
              </w:rPr>
              <w:t>, f</w:t>
            </w:r>
            <w:r w:rsidR="6FDBE0EE" w:rsidRPr="747D6AB9">
              <w:rPr>
                <w:rFonts w:asciiTheme="majorHAnsi" w:eastAsiaTheme="majorEastAsia" w:hAnsiTheme="majorHAnsi" w:cstheme="majorBidi"/>
                <w:sz w:val="22"/>
                <w:szCs w:val="22"/>
                <w:lang w:val="en-US"/>
              </w:rPr>
              <w:t xml:space="preserve">or example, </w:t>
            </w:r>
            <w:r w:rsidR="0D6AEA43" w:rsidRPr="747D6AB9">
              <w:rPr>
                <w:rFonts w:asciiTheme="majorHAnsi" w:eastAsiaTheme="majorEastAsia" w:hAnsiTheme="majorHAnsi" w:cstheme="majorBidi"/>
                <w:sz w:val="22"/>
                <w:szCs w:val="22"/>
                <w:lang w:val="en-US"/>
              </w:rPr>
              <w:t>through professional coaching</w:t>
            </w:r>
            <w:r w:rsidR="66340B50" w:rsidRPr="747D6AB9">
              <w:rPr>
                <w:rFonts w:asciiTheme="majorHAnsi" w:eastAsiaTheme="majorEastAsia" w:hAnsiTheme="majorHAnsi" w:cstheme="majorBidi"/>
                <w:sz w:val="22"/>
                <w:szCs w:val="22"/>
                <w:lang w:val="en-US"/>
              </w:rPr>
              <w:t>/mentoring</w:t>
            </w:r>
            <w:r w:rsidR="0D6AEA43" w:rsidRPr="747D6AB9">
              <w:rPr>
                <w:rFonts w:asciiTheme="majorHAnsi" w:eastAsiaTheme="majorEastAsia" w:hAnsiTheme="majorHAnsi" w:cstheme="majorBidi"/>
                <w:sz w:val="22"/>
                <w:szCs w:val="22"/>
                <w:lang w:val="en-US"/>
              </w:rPr>
              <w:t>, appraisals</w:t>
            </w:r>
            <w:r w:rsidR="3914095B" w:rsidRPr="747D6AB9">
              <w:rPr>
                <w:rFonts w:asciiTheme="majorHAnsi" w:eastAsiaTheme="majorEastAsia" w:hAnsiTheme="majorHAnsi" w:cstheme="majorBidi"/>
                <w:sz w:val="22"/>
                <w:szCs w:val="22"/>
                <w:lang w:val="en-US"/>
              </w:rPr>
              <w:t>, and improvement</w:t>
            </w:r>
            <w:r w:rsidR="26454EA2" w:rsidRPr="747D6AB9">
              <w:rPr>
                <w:rFonts w:asciiTheme="majorHAnsi" w:eastAsiaTheme="majorEastAsia" w:hAnsiTheme="majorHAnsi" w:cstheme="majorBidi"/>
                <w:sz w:val="22"/>
                <w:szCs w:val="22"/>
                <w:lang w:val="en-US"/>
              </w:rPr>
              <w:t xml:space="preserve"> plans.</w:t>
            </w:r>
          </w:p>
          <w:p w14:paraId="4DEBCF15" w14:textId="49B9230E" w:rsidR="2F1A6E0F" w:rsidRDefault="74A9AA60" w:rsidP="00A362AA">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Recent experience of successful curriculum planning, delivery and review.</w:t>
            </w:r>
          </w:p>
          <w:p w14:paraId="68F55D73" w14:textId="4CABA3B5" w:rsidR="00A362AA" w:rsidRPr="00A362AA" w:rsidRDefault="63A5FC43" w:rsidP="65C987FD">
            <w:pPr>
              <w:pStyle w:val="ListParagraph"/>
              <w:numPr>
                <w:ilvl w:val="0"/>
                <w:numId w:val="7"/>
              </w:numPr>
              <w:rPr>
                <w:rFonts w:asciiTheme="majorHAnsi" w:eastAsiaTheme="majorEastAsia" w:hAnsiTheme="majorHAnsi" w:cstheme="majorBidi"/>
                <w:sz w:val="22"/>
                <w:szCs w:val="22"/>
              </w:rPr>
            </w:pPr>
            <w:r w:rsidRPr="65C987FD">
              <w:rPr>
                <w:rFonts w:asciiTheme="majorHAnsi" w:eastAsiaTheme="majorEastAsia" w:hAnsiTheme="majorHAnsi" w:cstheme="majorBidi"/>
                <w:sz w:val="22"/>
                <w:szCs w:val="22"/>
              </w:rPr>
              <w:t xml:space="preserve">Experience of delivering </w:t>
            </w:r>
            <w:r w:rsidR="2104BFD5" w:rsidRPr="65C987FD">
              <w:rPr>
                <w:rFonts w:asciiTheme="majorHAnsi" w:eastAsiaTheme="majorEastAsia" w:hAnsiTheme="majorHAnsi" w:cstheme="majorBidi"/>
                <w:sz w:val="22"/>
                <w:szCs w:val="22"/>
              </w:rPr>
              <w:t xml:space="preserve">Health and Social </w:t>
            </w:r>
            <w:r w:rsidRPr="65C987FD">
              <w:rPr>
                <w:rFonts w:asciiTheme="majorHAnsi" w:eastAsiaTheme="majorEastAsia" w:hAnsiTheme="majorHAnsi" w:cstheme="majorBidi"/>
                <w:sz w:val="22"/>
                <w:szCs w:val="22"/>
              </w:rPr>
              <w:t>qualifications in a post 16 setting.</w:t>
            </w:r>
          </w:p>
          <w:p w14:paraId="2E686F00" w14:textId="607D6B3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Experience involving industry professionals in the curriculum through guest lectures, visits, work experience placements and employer</w:t>
            </w:r>
            <w:r>
              <w:noBreakHyphen/>
            </w:r>
            <w:r w:rsidRPr="747D6AB9">
              <w:rPr>
                <w:rFonts w:asciiTheme="majorHAnsi" w:eastAsiaTheme="majorEastAsia" w:hAnsiTheme="majorHAnsi" w:cstheme="majorBidi"/>
                <w:sz w:val="22"/>
                <w:szCs w:val="22"/>
              </w:rPr>
              <w:t>set projects.</w:t>
            </w:r>
          </w:p>
          <w:p w14:paraId="2B44E871" w14:textId="5C134F84" w:rsidR="1DB09C6C" w:rsidRDefault="1DB09C6C"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Experience of </w:t>
            </w:r>
            <w:r w:rsidR="747D6AB9" w:rsidRPr="747D6AB9">
              <w:rPr>
                <w:rFonts w:asciiTheme="majorHAnsi" w:eastAsiaTheme="majorEastAsia" w:hAnsiTheme="majorHAnsi" w:cstheme="majorBidi"/>
                <w:sz w:val="22"/>
                <w:szCs w:val="22"/>
              </w:rPr>
              <w:t>plan</w:t>
            </w:r>
            <w:r w:rsidR="74B602F9" w:rsidRPr="747D6AB9">
              <w:rPr>
                <w:rFonts w:asciiTheme="majorHAnsi" w:eastAsiaTheme="majorEastAsia" w:hAnsiTheme="majorHAnsi" w:cstheme="majorBidi"/>
                <w:sz w:val="22"/>
                <w:szCs w:val="22"/>
              </w:rPr>
              <w:t>ning</w:t>
            </w:r>
            <w:r w:rsidR="747D6AB9" w:rsidRPr="747D6AB9">
              <w:rPr>
                <w:rFonts w:asciiTheme="majorHAnsi" w:eastAsiaTheme="majorEastAsia" w:hAnsiTheme="majorHAnsi" w:cstheme="majorBidi"/>
                <w:sz w:val="22"/>
                <w:szCs w:val="22"/>
              </w:rPr>
              <w:t xml:space="preserve"> and deliver</w:t>
            </w:r>
            <w:r w:rsidR="4C3BCD18" w:rsidRPr="747D6AB9">
              <w:rPr>
                <w:rFonts w:asciiTheme="majorHAnsi" w:eastAsiaTheme="majorEastAsia" w:hAnsiTheme="majorHAnsi" w:cstheme="majorBidi"/>
                <w:sz w:val="22"/>
                <w:szCs w:val="22"/>
              </w:rPr>
              <w:t>ing</w:t>
            </w:r>
            <w:r w:rsidR="747D6AB9" w:rsidRPr="747D6AB9">
              <w:rPr>
                <w:rFonts w:asciiTheme="majorHAnsi" w:eastAsiaTheme="majorEastAsia" w:hAnsiTheme="majorHAnsi" w:cstheme="majorBidi"/>
                <w:sz w:val="22"/>
                <w:szCs w:val="22"/>
              </w:rPr>
              <w:t xml:space="preserve"> inclusive learning that supports all students, including those who are disadvantaged, high</w:t>
            </w:r>
            <w:r>
              <w:noBreakHyphen/>
            </w:r>
            <w:r w:rsidR="747D6AB9" w:rsidRPr="747D6AB9">
              <w:rPr>
                <w:rFonts w:asciiTheme="majorHAnsi" w:eastAsiaTheme="majorEastAsia" w:hAnsiTheme="majorHAnsi" w:cstheme="majorBidi"/>
                <w:sz w:val="22"/>
                <w:szCs w:val="22"/>
              </w:rPr>
              <w:t>needs students and those with SEND.</w:t>
            </w:r>
          </w:p>
          <w:p w14:paraId="25246165" w14:textId="5772ABCC" w:rsidR="747D6AB9" w:rsidRDefault="747D6AB9" w:rsidP="747D6AB9">
            <w:pPr>
              <w:rPr>
                <w:rFonts w:asciiTheme="majorHAnsi" w:eastAsiaTheme="majorEastAsia" w:hAnsiTheme="majorHAnsi" w:cstheme="majorBidi"/>
                <w:sz w:val="22"/>
                <w:szCs w:val="22"/>
              </w:rPr>
            </w:pPr>
          </w:p>
        </w:tc>
        <w:tc>
          <w:tcPr>
            <w:tcW w:w="1350" w:type="dxa"/>
            <w:tcMar>
              <w:left w:w="105" w:type="dxa"/>
              <w:right w:w="105" w:type="dxa"/>
            </w:tcMar>
          </w:tcPr>
          <w:p w14:paraId="7D2E8AD9" w14:textId="1745494F"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A, C, I, T</w:t>
            </w:r>
          </w:p>
        </w:tc>
      </w:tr>
      <w:tr w:rsidR="747D6AB9" w14:paraId="2CA96690" w14:textId="77777777" w:rsidTr="65C987FD">
        <w:trPr>
          <w:trHeight w:val="300"/>
        </w:trPr>
        <w:tc>
          <w:tcPr>
            <w:tcW w:w="1785" w:type="dxa"/>
            <w:tcMar>
              <w:left w:w="105" w:type="dxa"/>
              <w:right w:w="105" w:type="dxa"/>
            </w:tcMar>
          </w:tcPr>
          <w:p w14:paraId="2FA3BA99" w14:textId="5F11547A"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Personal Skills and Behaviours</w:t>
            </w:r>
          </w:p>
        </w:tc>
        <w:tc>
          <w:tcPr>
            <w:tcW w:w="7410" w:type="dxa"/>
            <w:tcMar>
              <w:left w:w="105" w:type="dxa"/>
              <w:right w:w="105" w:type="dxa"/>
            </w:tcMar>
          </w:tcPr>
          <w:p w14:paraId="3AE2D44B" w14:textId="0AB79FE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Be a clear, confident communicator able to explain complex ideas effectively.</w:t>
            </w:r>
          </w:p>
          <w:p w14:paraId="5BF236CE" w14:textId="20CDA709"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Be organised and efficient, managing time and priorities to meet deadlines.</w:t>
            </w:r>
          </w:p>
          <w:p w14:paraId="3740A7F5" w14:textId="4D7F2ADE" w:rsidR="35D67D5E" w:rsidRDefault="35D67D5E"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Positively and professionally respond to challenge and challenge others. </w:t>
            </w:r>
          </w:p>
          <w:p w14:paraId="18465B16" w14:textId="04185AF4"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Ability to motivate and coach</w:t>
            </w:r>
            <w:r w:rsidR="3D5D029A" w:rsidRPr="747D6AB9">
              <w:rPr>
                <w:rFonts w:asciiTheme="majorHAnsi" w:eastAsiaTheme="majorEastAsia" w:hAnsiTheme="majorHAnsi" w:cstheme="majorBidi"/>
                <w:sz w:val="22"/>
                <w:szCs w:val="22"/>
              </w:rPr>
              <w:t xml:space="preserve"> </w:t>
            </w:r>
            <w:r w:rsidR="25278351" w:rsidRPr="747D6AB9">
              <w:rPr>
                <w:rFonts w:asciiTheme="majorHAnsi" w:eastAsiaTheme="majorEastAsia" w:hAnsiTheme="majorHAnsi" w:cstheme="majorBidi"/>
                <w:sz w:val="22"/>
                <w:szCs w:val="22"/>
              </w:rPr>
              <w:t xml:space="preserve">staff and </w:t>
            </w:r>
            <w:r w:rsidR="3D5D029A" w:rsidRPr="747D6AB9">
              <w:rPr>
                <w:rFonts w:asciiTheme="majorHAnsi" w:eastAsiaTheme="majorEastAsia" w:hAnsiTheme="majorHAnsi" w:cstheme="majorBidi"/>
                <w:sz w:val="22"/>
                <w:szCs w:val="22"/>
              </w:rPr>
              <w:t>students</w:t>
            </w:r>
            <w:r w:rsidR="6CBB5750" w:rsidRPr="747D6AB9">
              <w:rPr>
                <w:rFonts w:asciiTheme="majorHAnsi" w:eastAsiaTheme="majorEastAsia" w:hAnsiTheme="majorHAnsi" w:cstheme="majorBidi"/>
                <w:sz w:val="22"/>
                <w:szCs w:val="22"/>
              </w:rPr>
              <w:t xml:space="preserve"> to meet and exceed expectations and their potential</w:t>
            </w:r>
          </w:p>
          <w:p w14:paraId="7F52FBCB" w14:textId="01529929"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Professional and ethical, modelling safe practice and high expectations.</w:t>
            </w:r>
          </w:p>
          <w:p w14:paraId="34BC7537" w14:textId="66F4115B" w:rsidR="747D6AB9" w:rsidRDefault="747D6AB9" w:rsidP="747D6AB9">
            <w:pPr>
              <w:rPr>
                <w:rFonts w:asciiTheme="majorHAnsi" w:eastAsiaTheme="majorEastAsia" w:hAnsiTheme="majorHAnsi" w:cstheme="majorBidi"/>
                <w:sz w:val="22"/>
                <w:szCs w:val="22"/>
              </w:rPr>
            </w:pPr>
          </w:p>
        </w:tc>
        <w:tc>
          <w:tcPr>
            <w:tcW w:w="1350" w:type="dxa"/>
            <w:tcMar>
              <w:left w:w="105" w:type="dxa"/>
              <w:right w:w="105" w:type="dxa"/>
            </w:tcMar>
          </w:tcPr>
          <w:p w14:paraId="47EF1871" w14:textId="0823A67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I, P, T</w:t>
            </w:r>
          </w:p>
        </w:tc>
      </w:tr>
      <w:tr w:rsidR="747D6AB9" w14:paraId="45C7BAEA" w14:textId="77777777" w:rsidTr="65C987FD">
        <w:trPr>
          <w:trHeight w:val="300"/>
        </w:trPr>
        <w:tc>
          <w:tcPr>
            <w:tcW w:w="1785" w:type="dxa"/>
            <w:tcMar>
              <w:left w:w="105" w:type="dxa"/>
              <w:right w:w="105" w:type="dxa"/>
            </w:tcMar>
          </w:tcPr>
          <w:p w14:paraId="3DD22B7B" w14:textId="1E1DC7A3"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 xml:space="preserve">Additional </w:t>
            </w:r>
          </w:p>
          <w:p w14:paraId="5592158B" w14:textId="5264A1FE"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requirements</w:t>
            </w:r>
          </w:p>
        </w:tc>
        <w:tc>
          <w:tcPr>
            <w:tcW w:w="7410" w:type="dxa"/>
            <w:tcMar>
              <w:left w:w="105" w:type="dxa"/>
              <w:right w:w="105" w:type="dxa"/>
            </w:tcMar>
          </w:tcPr>
          <w:p w14:paraId="47C435F1" w14:textId="5EF94E85" w:rsidR="52FEDEE0" w:rsidRDefault="52FEDEE0" w:rsidP="747D6AB9">
            <w:pPr>
              <w:pStyle w:val="ListParagraph"/>
              <w:numPr>
                <w:ilvl w:val="0"/>
                <w:numId w:val="2"/>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To work outside of standard working pattern, including occasional weekend work</w:t>
            </w:r>
          </w:p>
        </w:tc>
        <w:tc>
          <w:tcPr>
            <w:tcW w:w="1350" w:type="dxa"/>
            <w:tcMar>
              <w:left w:w="105" w:type="dxa"/>
              <w:right w:w="105" w:type="dxa"/>
            </w:tcMar>
          </w:tcPr>
          <w:p w14:paraId="5901EDC9" w14:textId="44D330C2" w:rsidR="52FEDEE0" w:rsidRDefault="52FEDEE0"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I</w:t>
            </w:r>
          </w:p>
        </w:tc>
      </w:tr>
    </w:tbl>
    <w:p w14:paraId="6E49B78D" w14:textId="5DEA8219" w:rsidR="00DD5469" w:rsidRDefault="00DD5469" w:rsidP="747D6AB9">
      <w:pPr>
        <w:rPr>
          <w:rFonts w:asciiTheme="majorHAnsi" w:eastAsiaTheme="majorEastAsia" w:hAnsiTheme="majorHAnsi" w:cstheme="majorBidi"/>
          <w:color w:val="000000" w:themeColor="text1"/>
          <w:sz w:val="22"/>
          <w:szCs w:val="22"/>
        </w:rPr>
      </w:pPr>
    </w:p>
    <w:p w14:paraId="1991088C" w14:textId="3E1E0091" w:rsidR="00DD5469" w:rsidRDefault="00DD5469" w:rsidP="747D6AB9">
      <w:pPr>
        <w:ind w:left="-142"/>
        <w:jc w:val="center"/>
        <w:rPr>
          <w:rFonts w:asciiTheme="majorHAnsi" w:eastAsiaTheme="majorEastAsia" w:hAnsiTheme="majorHAnsi" w:cstheme="majorBidi"/>
          <w:color w:val="000000" w:themeColor="text1"/>
          <w:sz w:val="22"/>
          <w:szCs w:val="22"/>
        </w:rPr>
      </w:pPr>
    </w:p>
    <w:p w14:paraId="122331A0" w14:textId="01AC5527" w:rsidR="00DD5469" w:rsidRDefault="00DD5469" w:rsidP="747D6AB9">
      <w:pPr>
        <w:ind w:left="-142"/>
        <w:jc w:val="center"/>
        <w:rPr>
          <w:rFonts w:asciiTheme="majorHAnsi" w:eastAsiaTheme="majorEastAsia" w:hAnsiTheme="majorHAnsi" w:cstheme="majorBidi"/>
          <w:color w:val="000000" w:themeColor="text1"/>
          <w:sz w:val="22"/>
          <w:szCs w:val="22"/>
        </w:rPr>
      </w:pPr>
    </w:p>
    <w:p w14:paraId="741F88C8" w14:textId="385A58CB" w:rsidR="00DD5469" w:rsidRDefault="00DD5469" w:rsidP="747D6AB9">
      <w:pPr>
        <w:ind w:left="-142"/>
        <w:jc w:val="center"/>
        <w:rPr>
          <w:rFonts w:asciiTheme="majorHAnsi" w:eastAsiaTheme="majorEastAsia" w:hAnsiTheme="majorHAnsi" w:cstheme="majorBidi"/>
          <w:color w:val="000000" w:themeColor="text1"/>
          <w:sz w:val="22"/>
          <w:szCs w:val="22"/>
        </w:rPr>
      </w:pPr>
    </w:p>
    <w:p w14:paraId="2B7E5DDC" w14:textId="3EBACE80" w:rsidR="00DD5469" w:rsidRDefault="00DD5469" w:rsidP="747D6AB9">
      <w:pPr>
        <w:ind w:left="-142"/>
        <w:jc w:val="center"/>
        <w:rPr>
          <w:rFonts w:asciiTheme="majorHAnsi" w:eastAsiaTheme="majorEastAsia" w:hAnsiTheme="majorHAnsi" w:cstheme="majorBidi"/>
          <w:color w:val="000000" w:themeColor="text1"/>
          <w:sz w:val="22"/>
          <w:szCs w:val="22"/>
        </w:rPr>
      </w:pPr>
    </w:p>
    <w:p w14:paraId="54706C7A" w14:textId="617D026B" w:rsidR="00DD5469" w:rsidRDefault="00DD5469" w:rsidP="747D6AB9">
      <w:pPr>
        <w:ind w:left="-142"/>
        <w:jc w:val="center"/>
        <w:rPr>
          <w:rFonts w:asciiTheme="majorHAnsi" w:eastAsiaTheme="majorEastAsia" w:hAnsiTheme="majorHAnsi" w:cstheme="majorBidi"/>
          <w:color w:val="000000" w:themeColor="text1"/>
          <w:sz w:val="22"/>
          <w:szCs w:val="22"/>
        </w:rPr>
      </w:pPr>
    </w:p>
    <w:p w14:paraId="76EE057D" w14:textId="0363FA8D" w:rsidR="00DD5469" w:rsidRDefault="00DD5469" w:rsidP="747D6AB9">
      <w:pPr>
        <w:ind w:left="-142"/>
        <w:jc w:val="center"/>
        <w:rPr>
          <w:rFonts w:asciiTheme="majorHAnsi" w:eastAsiaTheme="majorEastAsia" w:hAnsiTheme="majorHAnsi" w:cstheme="majorBidi"/>
          <w:color w:val="000000" w:themeColor="text1"/>
          <w:sz w:val="22"/>
          <w:szCs w:val="22"/>
        </w:rPr>
      </w:pPr>
    </w:p>
    <w:p w14:paraId="3B88DB8F" w14:textId="4B3443E2" w:rsidR="00DD5469" w:rsidRDefault="00DD5469" w:rsidP="747D6AB9">
      <w:pPr>
        <w:ind w:left="-142"/>
        <w:jc w:val="center"/>
        <w:rPr>
          <w:rFonts w:asciiTheme="majorHAnsi" w:eastAsiaTheme="majorEastAsia" w:hAnsiTheme="majorHAnsi" w:cstheme="majorBidi"/>
          <w:color w:val="000000" w:themeColor="text1"/>
          <w:sz w:val="22"/>
          <w:szCs w:val="22"/>
        </w:rPr>
      </w:pPr>
    </w:p>
    <w:p w14:paraId="2F7B51B2" w14:textId="64E8B662" w:rsidR="00DD5469" w:rsidRDefault="00DD5469" w:rsidP="747D6AB9">
      <w:pPr>
        <w:ind w:left="-142"/>
        <w:jc w:val="center"/>
        <w:rPr>
          <w:rFonts w:asciiTheme="majorHAnsi" w:eastAsiaTheme="majorEastAsia" w:hAnsiTheme="majorHAnsi" w:cstheme="majorBidi"/>
          <w:color w:val="000000" w:themeColor="text1"/>
          <w:sz w:val="22"/>
          <w:szCs w:val="22"/>
        </w:rPr>
      </w:pPr>
    </w:p>
    <w:p w14:paraId="3FF02172" w14:textId="01011E55" w:rsidR="00DD5469" w:rsidRDefault="00DD5469" w:rsidP="747D6AB9">
      <w:pPr>
        <w:ind w:left="-142"/>
        <w:jc w:val="center"/>
        <w:rPr>
          <w:rFonts w:asciiTheme="majorHAnsi" w:eastAsiaTheme="majorEastAsia" w:hAnsiTheme="majorHAnsi" w:cstheme="majorBidi"/>
          <w:color w:val="000000" w:themeColor="text1"/>
          <w:sz w:val="22"/>
          <w:szCs w:val="22"/>
        </w:rPr>
      </w:pPr>
    </w:p>
    <w:p w14:paraId="196FD7C0" w14:textId="225E1EB4" w:rsidR="00DD5469" w:rsidRDefault="00DD5469" w:rsidP="747D6AB9">
      <w:pPr>
        <w:ind w:left="-142"/>
        <w:jc w:val="center"/>
        <w:rPr>
          <w:rFonts w:asciiTheme="majorHAnsi" w:eastAsiaTheme="majorEastAsia" w:hAnsiTheme="majorHAnsi" w:cstheme="majorBidi"/>
          <w:color w:val="000000" w:themeColor="text1"/>
          <w:sz w:val="22"/>
          <w:szCs w:val="22"/>
        </w:rPr>
      </w:pPr>
    </w:p>
    <w:p w14:paraId="26A680FE" w14:textId="77777777" w:rsidR="00B75585" w:rsidRDefault="00B75585" w:rsidP="747D6AB9">
      <w:pPr>
        <w:ind w:left="-142"/>
        <w:jc w:val="center"/>
        <w:rPr>
          <w:rFonts w:asciiTheme="majorHAnsi" w:eastAsiaTheme="majorEastAsia" w:hAnsiTheme="majorHAnsi" w:cstheme="majorBidi"/>
          <w:color w:val="000000" w:themeColor="text1"/>
          <w:sz w:val="22"/>
          <w:szCs w:val="22"/>
        </w:rPr>
      </w:pPr>
    </w:p>
    <w:p w14:paraId="4BB583B0" w14:textId="77777777" w:rsidR="00B75585" w:rsidRDefault="00B75585" w:rsidP="747D6AB9">
      <w:pPr>
        <w:ind w:left="-142"/>
        <w:jc w:val="center"/>
        <w:rPr>
          <w:rFonts w:asciiTheme="majorHAnsi" w:eastAsiaTheme="majorEastAsia" w:hAnsiTheme="majorHAnsi" w:cstheme="majorBidi"/>
          <w:color w:val="000000" w:themeColor="text1"/>
          <w:sz w:val="22"/>
          <w:szCs w:val="22"/>
        </w:rPr>
      </w:pPr>
    </w:p>
    <w:p w14:paraId="7B858F2D" w14:textId="77777777" w:rsidR="00B75585" w:rsidRDefault="00B75585" w:rsidP="747D6AB9">
      <w:pPr>
        <w:ind w:left="-142"/>
        <w:jc w:val="center"/>
        <w:rPr>
          <w:rFonts w:asciiTheme="majorHAnsi" w:eastAsiaTheme="majorEastAsia" w:hAnsiTheme="majorHAnsi" w:cstheme="majorBidi"/>
          <w:color w:val="000000" w:themeColor="text1"/>
          <w:sz w:val="22"/>
          <w:szCs w:val="22"/>
        </w:rPr>
      </w:pPr>
    </w:p>
    <w:p w14:paraId="27065F24" w14:textId="77777777" w:rsidR="00B75585" w:rsidRDefault="00B75585" w:rsidP="747D6AB9">
      <w:pPr>
        <w:ind w:left="-142"/>
        <w:jc w:val="center"/>
        <w:rPr>
          <w:rFonts w:asciiTheme="majorHAnsi" w:eastAsiaTheme="majorEastAsia" w:hAnsiTheme="majorHAnsi" w:cstheme="majorBidi"/>
          <w:color w:val="000000" w:themeColor="text1"/>
          <w:sz w:val="22"/>
          <w:szCs w:val="22"/>
        </w:rPr>
      </w:pPr>
    </w:p>
    <w:p w14:paraId="26B163A0" w14:textId="77777777" w:rsidR="00B75585" w:rsidRDefault="00B75585" w:rsidP="747D6AB9">
      <w:pPr>
        <w:ind w:left="-142"/>
        <w:jc w:val="center"/>
        <w:rPr>
          <w:rFonts w:asciiTheme="majorHAnsi" w:eastAsiaTheme="majorEastAsia" w:hAnsiTheme="majorHAnsi" w:cstheme="majorBidi"/>
          <w:color w:val="000000" w:themeColor="text1"/>
          <w:sz w:val="22"/>
          <w:szCs w:val="22"/>
        </w:rPr>
      </w:pPr>
    </w:p>
    <w:p w14:paraId="70597927" w14:textId="639DEBA2" w:rsidR="00DD5469" w:rsidRDefault="00DD5469" w:rsidP="747D6AB9">
      <w:pPr>
        <w:ind w:left="-142"/>
        <w:jc w:val="center"/>
        <w:rPr>
          <w:rFonts w:asciiTheme="majorHAnsi" w:eastAsiaTheme="majorEastAsia" w:hAnsiTheme="majorHAnsi" w:cstheme="majorBidi"/>
          <w:color w:val="000000" w:themeColor="text1"/>
          <w:sz w:val="22"/>
          <w:szCs w:val="22"/>
        </w:rPr>
      </w:pPr>
    </w:p>
    <w:p w14:paraId="6A99FAF4" w14:textId="4C95960A" w:rsidR="00DD5469" w:rsidRDefault="64587CBF" w:rsidP="00027944">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lastRenderedPageBreak/>
        <w:t>ADDITIONAL INFORMATION</w:t>
      </w:r>
    </w:p>
    <w:p w14:paraId="0E40887E" w14:textId="27D6E1AE" w:rsidR="00DD5469" w:rsidRDefault="00DD5469" w:rsidP="747D6AB9">
      <w:pPr>
        <w:ind w:left="-142"/>
        <w:jc w:val="center"/>
        <w:rPr>
          <w:rFonts w:asciiTheme="majorHAnsi" w:eastAsiaTheme="majorEastAsia" w:hAnsiTheme="majorHAnsi" w:cstheme="majorBidi"/>
          <w:color w:val="000000" w:themeColor="text1"/>
          <w:sz w:val="22"/>
          <w:szCs w:val="22"/>
        </w:rPr>
      </w:pPr>
    </w:p>
    <w:p w14:paraId="66FA7064" w14:textId="1370E1B0"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Conditions of Appointment</w:t>
      </w:r>
    </w:p>
    <w:p w14:paraId="21D8935C" w14:textId="1FF07669" w:rsidR="00DD5469" w:rsidRDefault="00DD5469" w:rsidP="747D6AB9">
      <w:pPr>
        <w:contextualSpacing/>
        <w:jc w:val="both"/>
        <w:rPr>
          <w:rFonts w:asciiTheme="majorHAnsi" w:eastAsiaTheme="majorEastAsia" w:hAnsiTheme="majorHAnsi" w:cstheme="majorBidi"/>
          <w:color w:val="000000" w:themeColor="text1"/>
          <w:sz w:val="22"/>
          <w:szCs w:val="22"/>
        </w:rPr>
      </w:pPr>
    </w:p>
    <w:p w14:paraId="58514963" w14:textId="1CB396D9"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All Appointments to the College are subject to:</w:t>
      </w:r>
    </w:p>
    <w:p w14:paraId="1A8A617C" w14:textId="7ED84E0F"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Verification of relevant qualifications</w:t>
      </w:r>
    </w:p>
    <w:p w14:paraId="7AE14F62" w14:textId="3876977C"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Receipt of references considered suitable by the College</w:t>
      </w:r>
    </w:p>
    <w:p w14:paraId="1C889F08" w14:textId="3EDB9B72"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Verification that you are legally permitted to work in the United Kingdom</w:t>
      </w:r>
    </w:p>
    <w:p w14:paraId="11D26C3F" w14:textId="21DB606C"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Disclosure &amp; Barring Service (DBS) Checks</w:t>
      </w:r>
    </w:p>
    <w:p w14:paraId="63978B58" w14:textId="47BAE27D" w:rsidR="00DD5469" w:rsidRDefault="00DD5469" w:rsidP="747D6AB9">
      <w:pPr>
        <w:contextualSpacing/>
        <w:jc w:val="both"/>
        <w:rPr>
          <w:rFonts w:asciiTheme="majorHAnsi" w:eastAsiaTheme="majorEastAsia" w:hAnsiTheme="majorHAnsi" w:cstheme="majorBidi"/>
          <w:color w:val="000000" w:themeColor="text1"/>
          <w:sz w:val="22"/>
          <w:szCs w:val="22"/>
        </w:rPr>
      </w:pPr>
    </w:p>
    <w:p w14:paraId="53C26FEC" w14:textId="19116025"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2FB6000D" w14:textId="6012754B" w:rsidR="00DD5469" w:rsidRDefault="00DD5469" w:rsidP="747D6AB9">
      <w:pPr>
        <w:contextualSpacing/>
        <w:jc w:val="both"/>
        <w:rPr>
          <w:rFonts w:asciiTheme="majorHAnsi" w:eastAsiaTheme="majorEastAsia" w:hAnsiTheme="majorHAnsi" w:cstheme="majorBidi"/>
          <w:color w:val="000000" w:themeColor="text1"/>
          <w:sz w:val="22"/>
          <w:szCs w:val="22"/>
        </w:rPr>
      </w:pPr>
    </w:p>
    <w:p w14:paraId="33AEB74B" w14:textId="4F8CDEA9"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 xml:space="preserve">Equality and Diversity </w:t>
      </w:r>
    </w:p>
    <w:p w14:paraId="2EED9FBF" w14:textId="0492E096" w:rsidR="00DD5469" w:rsidRDefault="00DD5469" w:rsidP="747D6AB9">
      <w:pPr>
        <w:contextualSpacing/>
        <w:jc w:val="both"/>
        <w:rPr>
          <w:rFonts w:asciiTheme="majorHAnsi" w:eastAsiaTheme="majorEastAsia" w:hAnsiTheme="majorHAnsi" w:cstheme="majorBidi"/>
          <w:color w:val="000000" w:themeColor="text1"/>
          <w:sz w:val="22"/>
          <w:szCs w:val="22"/>
        </w:rPr>
      </w:pPr>
    </w:p>
    <w:p w14:paraId="3654F138" w14:textId="475CB4FB"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 is an equal opportunities employer and encourages applications from all sections of the community.</w:t>
      </w:r>
    </w:p>
    <w:tbl>
      <w:tblPr>
        <w:tblW w:w="0" w:type="auto"/>
        <w:tblInd w:w="-2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8"/>
        <w:gridCol w:w="842"/>
      </w:tblGrid>
      <w:tr w:rsidR="747D6AB9" w14:paraId="52F6B6B0" w14:textId="77777777" w:rsidTr="747D6AB9">
        <w:trPr>
          <w:trHeight w:val="300"/>
        </w:trPr>
        <w:tc>
          <w:tcPr>
            <w:tcW w:w="9735" w:type="dxa"/>
            <w:tcMar>
              <w:left w:w="105" w:type="dxa"/>
              <w:right w:w="105" w:type="dxa"/>
            </w:tcMar>
          </w:tcPr>
          <w:p w14:paraId="4342D8BC" w14:textId="7D8D0A01" w:rsidR="747D6AB9" w:rsidRDefault="747D6AB9" w:rsidP="747D6AB9">
            <w:pPr>
              <w:keepNext/>
              <w:contextualSpacing/>
              <w:jc w:val="both"/>
              <w:rPr>
                <w:rFonts w:asciiTheme="majorHAnsi" w:eastAsiaTheme="majorEastAsia" w:hAnsiTheme="majorHAnsi" w:cstheme="majorBidi"/>
                <w:sz w:val="22"/>
                <w:szCs w:val="22"/>
              </w:rPr>
            </w:pPr>
          </w:p>
          <w:p w14:paraId="0839B3D9" w14:textId="257B8FEB" w:rsidR="747D6AB9" w:rsidRDefault="747D6AB9" w:rsidP="747D6AB9">
            <w:pPr>
              <w:keepNext/>
              <w:contextualSpacing/>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The College welcomes applications from persons with disabilities and will interview any person with a disability who meets the essential criteria for the role as outlined in the person specification. </w:t>
            </w:r>
          </w:p>
        </w:tc>
        <w:tc>
          <w:tcPr>
            <w:tcW w:w="960" w:type="dxa"/>
            <w:tcMar>
              <w:left w:w="105" w:type="dxa"/>
              <w:right w:w="105" w:type="dxa"/>
            </w:tcMar>
          </w:tcPr>
          <w:p w14:paraId="5548E932" w14:textId="697323A1" w:rsidR="747D6AB9" w:rsidRDefault="747D6AB9" w:rsidP="747D6AB9">
            <w:pPr>
              <w:keepNext/>
              <w:contextualSpacing/>
              <w:jc w:val="both"/>
              <w:rPr>
                <w:rFonts w:asciiTheme="majorHAnsi" w:eastAsiaTheme="majorEastAsia" w:hAnsiTheme="majorHAnsi" w:cstheme="majorBidi"/>
                <w:sz w:val="22"/>
                <w:szCs w:val="22"/>
              </w:rPr>
            </w:pPr>
          </w:p>
        </w:tc>
      </w:tr>
    </w:tbl>
    <w:p w14:paraId="45E3ACA1" w14:textId="2902EECC" w:rsidR="00DD5469" w:rsidRDefault="00DD5469" w:rsidP="747D6AB9">
      <w:pPr>
        <w:contextualSpacing/>
        <w:jc w:val="both"/>
        <w:rPr>
          <w:rFonts w:asciiTheme="majorHAnsi" w:eastAsiaTheme="majorEastAsia" w:hAnsiTheme="majorHAnsi" w:cstheme="majorBidi"/>
          <w:color w:val="000000" w:themeColor="text1"/>
          <w:sz w:val="22"/>
          <w:szCs w:val="22"/>
        </w:rPr>
      </w:pPr>
    </w:p>
    <w:p w14:paraId="11926157" w14:textId="0D3C27FD"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Safeguarding</w:t>
      </w:r>
    </w:p>
    <w:p w14:paraId="02E22836" w14:textId="224FD91F" w:rsidR="00DD5469" w:rsidRDefault="00DD5469" w:rsidP="747D6AB9">
      <w:pPr>
        <w:contextualSpacing/>
        <w:jc w:val="both"/>
        <w:rPr>
          <w:rFonts w:asciiTheme="majorHAnsi" w:eastAsiaTheme="majorEastAsia" w:hAnsiTheme="majorHAnsi" w:cstheme="majorBidi"/>
          <w:color w:val="000000" w:themeColor="text1"/>
          <w:sz w:val="22"/>
          <w:szCs w:val="22"/>
        </w:rPr>
      </w:pPr>
    </w:p>
    <w:p w14:paraId="1D1EDE34" w14:textId="2E26637A"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 is committed to safeguarding and promoting the welfare of children, young people and vulnerable adults and expects all staff to share this commitment.</w:t>
      </w:r>
      <w:r w:rsidRPr="747D6AB9">
        <w:rPr>
          <w:rFonts w:asciiTheme="majorHAnsi" w:eastAsiaTheme="majorEastAsia" w:hAnsiTheme="majorHAnsi" w:cstheme="majorBidi"/>
          <w:color w:val="000000" w:themeColor="text1"/>
          <w:sz w:val="22"/>
          <w:szCs w:val="22"/>
          <w:highlight w:val="black"/>
        </w:rPr>
        <w:t xml:space="preserve"> </w:t>
      </w:r>
    </w:p>
    <w:p w14:paraId="75A4D59E" w14:textId="2AA6802A" w:rsidR="00DD5469" w:rsidRDefault="00DD5469" w:rsidP="747D6AB9">
      <w:pPr>
        <w:contextualSpacing/>
        <w:jc w:val="both"/>
        <w:rPr>
          <w:rFonts w:asciiTheme="majorHAnsi" w:eastAsiaTheme="majorEastAsia" w:hAnsiTheme="majorHAnsi" w:cstheme="majorBidi"/>
          <w:color w:val="000000" w:themeColor="text1"/>
          <w:sz w:val="22"/>
          <w:szCs w:val="22"/>
        </w:rPr>
      </w:pPr>
    </w:p>
    <w:p w14:paraId="330DE571" w14:textId="6047057F"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Location</w:t>
      </w:r>
    </w:p>
    <w:p w14:paraId="09C12E69" w14:textId="7B7461A3" w:rsidR="00DD5469" w:rsidRDefault="00DD5469" w:rsidP="747D6AB9">
      <w:pPr>
        <w:contextualSpacing/>
        <w:jc w:val="both"/>
        <w:rPr>
          <w:rFonts w:asciiTheme="majorHAnsi" w:eastAsiaTheme="majorEastAsia" w:hAnsiTheme="majorHAnsi" w:cstheme="majorBidi"/>
          <w:color w:val="000000" w:themeColor="text1"/>
          <w:sz w:val="22"/>
          <w:szCs w:val="22"/>
        </w:rPr>
      </w:pPr>
    </w:p>
    <w:p w14:paraId="5EF0E608" w14:textId="616BA15E"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postholder will be required to carry out their duties on the College premises.</w:t>
      </w:r>
    </w:p>
    <w:p w14:paraId="59F1460D" w14:textId="59D8B16F" w:rsidR="00DD5469" w:rsidRDefault="64587CBF" w:rsidP="747D6AB9">
      <w:pPr>
        <w:ind w:left="-709" w:right="-1333"/>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 xml:space="preserve">                </w:t>
      </w:r>
    </w:p>
    <w:p w14:paraId="78B7E473" w14:textId="1A91BC40" w:rsidR="00DD5469" w:rsidRDefault="00DD5469" w:rsidP="747D6AB9">
      <w:pPr>
        <w:jc w:val="center"/>
        <w:rPr>
          <w:rFonts w:asciiTheme="majorHAnsi" w:eastAsiaTheme="majorEastAsia" w:hAnsiTheme="majorHAnsi" w:cstheme="majorBidi"/>
          <w:color w:val="000000" w:themeColor="text1"/>
          <w:sz w:val="22"/>
          <w:szCs w:val="22"/>
        </w:rPr>
      </w:pPr>
    </w:p>
    <w:p w14:paraId="66250323" w14:textId="32108B13" w:rsidR="00DD5469" w:rsidRDefault="00DD5469" w:rsidP="747D6AB9">
      <w:pPr>
        <w:rPr>
          <w:rFonts w:asciiTheme="majorHAnsi" w:eastAsiaTheme="majorEastAsia" w:hAnsiTheme="majorHAnsi" w:cstheme="majorBidi"/>
          <w:color w:val="000000" w:themeColor="text1"/>
          <w:sz w:val="22"/>
          <w:szCs w:val="22"/>
        </w:rPr>
      </w:pPr>
    </w:p>
    <w:p w14:paraId="1F0F750B" w14:textId="3B19BEEF" w:rsidR="00DD5469" w:rsidRDefault="64587CBF" w:rsidP="747D6AB9">
      <w:pPr>
        <w:rPr>
          <w:rFonts w:asciiTheme="majorHAnsi" w:eastAsiaTheme="majorEastAsia" w:hAnsiTheme="majorHAnsi" w:cstheme="majorBidi"/>
          <w:color w:val="000000" w:themeColor="text1"/>
          <w:sz w:val="22"/>
          <w:szCs w:val="22"/>
        </w:rPr>
      </w:pPr>
      <w:r>
        <w:rPr>
          <w:noProof/>
        </w:rPr>
        <w:drawing>
          <wp:inline distT="0" distB="0" distL="0" distR="0" wp14:anchorId="62FEFF4D" wp14:editId="38AE1AFC">
            <wp:extent cx="457200" cy="381000"/>
            <wp:effectExtent l="0" t="0" r="0" b="0"/>
            <wp:docPr id="541418036" name="drawing" title="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18036" name="Picture 541418036"/>
                    <pic:cNvPicPr/>
                  </pic:nvPicPr>
                  <pic:blipFill>
                    <a:blip r:embed="rId10">
                      <a:extLst>
                        <a:ext uri="{28A0092B-C50C-407E-A947-70E740481C1C}">
                          <a14:useLocalDpi xmlns:a14="http://schemas.microsoft.com/office/drawing/2010/main"/>
                        </a:ext>
                      </a:extLst>
                    </a:blip>
                    <a:stretch>
                      <a:fillRect/>
                    </a:stretch>
                  </pic:blipFill>
                  <pic:spPr>
                    <a:xfrm>
                      <a:off x="0" y="0"/>
                      <a:ext cx="457200" cy="381000"/>
                    </a:xfrm>
                    <a:prstGeom prst="rect">
                      <a:avLst/>
                    </a:prstGeom>
                  </pic:spPr>
                </pic:pic>
              </a:graphicData>
            </a:graphic>
          </wp:inline>
        </w:drawing>
      </w:r>
    </w:p>
    <w:p w14:paraId="463C012D" w14:textId="550C1BCC" w:rsidR="00DD5469" w:rsidRDefault="00DD5469" w:rsidP="747D6AB9">
      <w:pPr>
        <w:jc w:val="center"/>
        <w:rPr>
          <w:rFonts w:asciiTheme="majorHAnsi" w:eastAsiaTheme="majorEastAsia" w:hAnsiTheme="majorHAnsi" w:cstheme="majorBidi"/>
          <w:color w:val="000000" w:themeColor="text1"/>
          <w:sz w:val="22"/>
          <w:szCs w:val="22"/>
        </w:rPr>
      </w:pPr>
    </w:p>
    <w:p w14:paraId="43FBA970" w14:textId="2FCD44D5" w:rsidR="00DD5469" w:rsidRDefault="00DD5469" w:rsidP="747D6AB9">
      <w:pPr>
        <w:contextualSpacing/>
        <w:jc w:val="center"/>
        <w:rPr>
          <w:rFonts w:asciiTheme="majorHAnsi" w:eastAsiaTheme="majorEastAsia" w:hAnsiTheme="majorHAnsi" w:cstheme="majorBidi"/>
          <w:color w:val="000000" w:themeColor="text1"/>
          <w:sz w:val="22"/>
          <w:szCs w:val="22"/>
        </w:rPr>
      </w:pPr>
    </w:p>
    <w:p w14:paraId="5E5787A5" w14:textId="1F91A0F8" w:rsidR="00DD5469" w:rsidRDefault="00DD5469" w:rsidP="747D6AB9">
      <w:pPr>
        <w:rPr>
          <w:rFonts w:asciiTheme="majorHAnsi" w:eastAsiaTheme="majorEastAsia" w:hAnsiTheme="majorHAnsi" w:cstheme="majorBidi"/>
          <w:sz w:val="22"/>
          <w:szCs w:val="22"/>
        </w:rPr>
      </w:pPr>
    </w:p>
    <w:sectPr w:rsidR="00DD546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FE0E" w14:textId="77777777" w:rsidR="00DA3761" w:rsidRDefault="00DA3761">
      <w:pPr>
        <w:spacing w:after="0" w:line="240" w:lineRule="auto"/>
      </w:pPr>
      <w:r>
        <w:separator/>
      </w:r>
    </w:p>
  </w:endnote>
  <w:endnote w:type="continuationSeparator" w:id="0">
    <w:p w14:paraId="451A8031" w14:textId="77777777" w:rsidR="00DA3761" w:rsidRDefault="00DA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7D6AB9" w14:paraId="7EBC5937" w14:textId="77777777" w:rsidTr="747D6AB9">
      <w:trPr>
        <w:trHeight w:val="300"/>
      </w:trPr>
      <w:tc>
        <w:tcPr>
          <w:tcW w:w="3005" w:type="dxa"/>
        </w:tcPr>
        <w:p w14:paraId="3F733221" w14:textId="1B19F4B4" w:rsidR="747D6AB9" w:rsidRDefault="747D6AB9" w:rsidP="747D6AB9">
          <w:pPr>
            <w:pStyle w:val="Header"/>
            <w:ind w:left="-115"/>
          </w:pPr>
        </w:p>
      </w:tc>
      <w:tc>
        <w:tcPr>
          <w:tcW w:w="3005" w:type="dxa"/>
        </w:tcPr>
        <w:p w14:paraId="7E34B89B" w14:textId="7F6195C8" w:rsidR="747D6AB9" w:rsidRDefault="747D6AB9" w:rsidP="747D6AB9">
          <w:pPr>
            <w:pStyle w:val="Header"/>
            <w:jc w:val="center"/>
          </w:pPr>
        </w:p>
      </w:tc>
      <w:tc>
        <w:tcPr>
          <w:tcW w:w="3005" w:type="dxa"/>
        </w:tcPr>
        <w:p w14:paraId="6300DE46" w14:textId="2E816663" w:rsidR="747D6AB9" w:rsidRDefault="747D6AB9" w:rsidP="747D6AB9">
          <w:pPr>
            <w:pStyle w:val="Header"/>
            <w:ind w:right="-115"/>
            <w:jc w:val="right"/>
          </w:pPr>
        </w:p>
      </w:tc>
    </w:tr>
  </w:tbl>
  <w:p w14:paraId="71A4B502" w14:textId="45065E5D" w:rsidR="747D6AB9" w:rsidRDefault="747D6AB9" w:rsidP="747D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1B85" w14:textId="77777777" w:rsidR="00DA3761" w:rsidRDefault="00DA3761">
      <w:pPr>
        <w:spacing w:after="0" w:line="240" w:lineRule="auto"/>
      </w:pPr>
      <w:r>
        <w:separator/>
      </w:r>
    </w:p>
  </w:footnote>
  <w:footnote w:type="continuationSeparator" w:id="0">
    <w:p w14:paraId="70FAA1E4" w14:textId="77777777" w:rsidR="00DA3761" w:rsidRDefault="00DA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7D6AB9" w14:paraId="24C804A3" w14:textId="77777777" w:rsidTr="747D6AB9">
      <w:trPr>
        <w:trHeight w:val="300"/>
      </w:trPr>
      <w:tc>
        <w:tcPr>
          <w:tcW w:w="3005" w:type="dxa"/>
        </w:tcPr>
        <w:p w14:paraId="7E5E9F35" w14:textId="153C6B21" w:rsidR="747D6AB9" w:rsidRDefault="747D6AB9" w:rsidP="747D6AB9">
          <w:pPr>
            <w:pStyle w:val="Header"/>
            <w:ind w:left="-115"/>
          </w:pPr>
          <w:r>
            <w:rPr>
              <w:noProof/>
            </w:rPr>
            <w:drawing>
              <wp:inline distT="0" distB="0" distL="0" distR="0" wp14:anchorId="677AA615" wp14:editId="14B3FEC4">
                <wp:extent cx="1695450" cy="552450"/>
                <wp:effectExtent l="0" t="0" r="0" b="0"/>
                <wp:docPr id="185518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822" name="Picture 18551822"/>
                        <pic:cNvPicPr/>
                      </pic:nvPicPr>
                      <pic:blipFill>
                        <a:blip r:embed="rId1">
                          <a:extLst>
                            <a:ext uri="{28A0092B-C50C-407E-A947-70E740481C1C}">
                              <a14:useLocalDpi xmlns:a14="http://schemas.microsoft.com/office/drawing/2010/main"/>
                            </a:ext>
                          </a:extLst>
                        </a:blip>
                        <a:stretch>
                          <a:fillRect/>
                        </a:stretch>
                      </pic:blipFill>
                      <pic:spPr>
                        <a:xfrm>
                          <a:off x="0" y="0"/>
                          <a:ext cx="1695450" cy="552450"/>
                        </a:xfrm>
                        <a:prstGeom prst="rect">
                          <a:avLst/>
                        </a:prstGeom>
                      </pic:spPr>
                    </pic:pic>
                  </a:graphicData>
                </a:graphic>
              </wp:inline>
            </w:drawing>
          </w:r>
        </w:p>
      </w:tc>
      <w:tc>
        <w:tcPr>
          <w:tcW w:w="3005" w:type="dxa"/>
        </w:tcPr>
        <w:p w14:paraId="65E94580" w14:textId="628D8D04" w:rsidR="747D6AB9" w:rsidRDefault="747D6AB9" w:rsidP="747D6AB9">
          <w:pPr>
            <w:pStyle w:val="Header"/>
            <w:jc w:val="center"/>
          </w:pPr>
        </w:p>
      </w:tc>
      <w:tc>
        <w:tcPr>
          <w:tcW w:w="3005" w:type="dxa"/>
        </w:tcPr>
        <w:p w14:paraId="64730B6A" w14:textId="37C5FCBB" w:rsidR="747D6AB9" w:rsidRDefault="747D6AB9" w:rsidP="747D6AB9">
          <w:pPr>
            <w:pStyle w:val="Header"/>
            <w:ind w:right="-115"/>
            <w:jc w:val="right"/>
          </w:pPr>
        </w:p>
      </w:tc>
    </w:tr>
  </w:tbl>
  <w:p w14:paraId="2800F1E6" w14:textId="3531410B" w:rsidR="747D6AB9" w:rsidRDefault="747D6AB9" w:rsidP="747D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4D32"/>
    <w:multiLevelType w:val="hybridMultilevel"/>
    <w:tmpl w:val="796A47F0"/>
    <w:lvl w:ilvl="0" w:tplc="15DE6BA4">
      <w:start w:val="1"/>
      <w:numFmt w:val="decimal"/>
      <w:lvlText w:val="%1."/>
      <w:lvlJc w:val="left"/>
      <w:pPr>
        <w:ind w:left="720" w:hanging="360"/>
      </w:pPr>
    </w:lvl>
    <w:lvl w:ilvl="1" w:tplc="DE2CE7A4">
      <w:start w:val="1"/>
      <w:numFmt w:val="lowerLetter"/>
      <w:lvlText w:val="%2."/>
      <w:lvlJc w:val="left"/>
      <w:pPr>
        <w:ind w:left="1440" w:hanging="360"/>
      </w:pPr>
    </w:lvl>
    <w:lvl w:ilvl="2" w:tplc="1E0AE262">
      <w:start w:val="1"/>
      <w:numFmt w:val="lowerRoman"/>
      <w:lvlText w:val="%3."/>
      <w:lvlJc w:val="right"/>
      <w:pPr>
        <w:ind w:left="2160" w:hanging="180"/>
      </w:pPr>
    </w:lvl>
    <w:lvl w:ilvl="3" w:tplc="5FACBB4A">
      <w:start w:val="1"/>
      <w:numFmt w:val="decimal"/>
      <w:lvlText w:val="%4."/>
      <w:lvlJc w:val="left"/>
      <w:pPr>
        <w:ind w:left="2880" w:hanging="360"/>
      </w:pPr>
    </w:lvl>
    <w:lvl w:ilvl="4" w:tplc="9D52F1C0">
      <w:start w:val="1"/>
      <w:numFmt w:val="lowerLetter"/>
      <w:lvlText w:val="%5."/>
      <w:lvlJc w:val="left"/>
      <w:pPr>
        <w:ind w:left="3600" w:hanging="360"/>
      </w:pPr>
    </w:lvl>
    <w:lvl w:ilvl="5" w:tplc="0B86528A">
      <w:start w:val="1"/>
      <w:numFmt w:val="lowerRoman"/>
      <w:lvlText w:val="%6."/>
      <w:lvlJc w:val="right"/>
      <w:pPr>
        <w:ind w:left="4320" w:hanging="180"/>
      </w:pPr>
    </w:lvl>
    <w:lvl w:ilvl="6" w:tplc="EB12D9AA">
      <w:start w:val="1"/>
      <w:numFmt w:val="decimal"/>
      <w:lvlText w:val="%7."/>
      <w:lvlJc w:val="left"/>
      <w:pPr>
        <w:ind w:left="5040" w:hanging="360"/>
      </w:pPr>
    </w:lvl>
    <w:lvl w:ilvl="7" w:tplc="DB585BCC">
      <w:start w:val="1"/>
      <w:numFmt w:val="lowerLetter"/>
      <w:lvlText w:val="%8."/>
      <w:lvlJc w:val="left"/>
      <w:pPr>
        <w:ind w:left="5760" w:hanging="360"/>
      </w:pPr>
    </w:lvl>
    <w:lvl w:ilvl="8" w:tplc="39B8A6F6">
      <w:start w:val="1"/>
      <w:numFmt w:val="lowerRoman"/>
      <w:lvlText w:val="%9."/>
      <w:lvlJc w:val="right"/>
      <w:pPr>
        <w:ind w:left="6480" w:hanging="180"/>
      </w:pPr>
    </w:lvl>
  </w:abstractNum>
  <w:abstractNum w:abstractNumId="1" w15:restartNumberingAfterBreak="0">
    <w:nsid w:val="15F013DE"/>
    <w:multiLevelType w:val="hybridMultilevel"/>
    <w:tmpl w:val="93B649DE"/>
    <w:lvl w:ilvl="0" w:tplc="32844450">
      <w:start w:val="22"/>
      <w:numFmt w:val="decimal"/>
      <w:lvlText w:val="%1."/>
      <w:lvlJc w:val="left"/>
      <w:pPr>
        <w:ind w:left="720" w:hanging="360"/>
      </w:pPr>
    </w:lvl>
    <w:lvl w:ilvl="1" w:tplc="2730CBE2">
      <w:start w:val="1"/>
      <w:numFmt w:val="lowerLetter"/>
      <w:lvlText w:val="%2."/>
      <w:lvlJc w:val="left"/>
      <w:pPr>
        <w:ind w:left="1440" w:hanging="360"/>
      </w:pPr>
    </w:lvl>
    <w:lvl w:ilvl="2" w:tplc="197E5164">
      <w:start w:val="1"/>
      <w:numFmt w:val="lowerRoman"/>
      <w:lvlText w:val="%3."/>
      <w:lvlJc w:val="right"/>
      <w:pPr>
        <w:ind w:left="2160" w:hanging="180"/>
      </w:pPr>
    </w:lvl>
    <w:lvl w:ilvl="3" w:tplc="E36EB1B0">
      <w:start w:val="1"/>
      <w:numFmt w:val="decimal"/>
      <w:lvlText w:val="%4."/>
      <w:lvlJc w:val="left"/>
      <w:pPr>
        <w:ind w:left="2880" w:hanging="360"/>
      </w:pPr>
    </w:lvl>
    <w:lvl w:ilvl="4" w:tplc="37840CC0">
      <w:start w:val="1"/>
      <w:numFmt w:val="lowerLetter"/>
      <w:lvlText w:val="%5."/>
      <w:lvlJc w:val="left"/>
      <w:pPr>
        <w:ind w:left="3600" w:hanging="360"/>
      </w:pPr>
    </w:lvl>
    <w:lvl w:ilvl="5" w:tplc="69AEAFB6">
      <w:start w:val="1"/>
      <w:numFmt w:val="lowerRoman"/>
      <w:lvlText w:val="%6."/>
      <w:lvlJc w:val="right"/>
      <w:pPr>
        <w:ind w:left="4320" w:hanging="180"/>
      </w:pPr>
    </w:lvl>
    <w:lvl w:ilvl="6" w:tplc="7C2C4BA0">
      <w:start w:val="1"/>
      <w:numFmt w:val="decimal"/>
      <w:lvlText w:val="%7."/>
      <w:lvlJc w:val="left"/>
      <w:pPr>
        <w:ind w:left="5040" w:hanging="360"/>
      </w:pPr>
    </w:lvl>
    <w:lvl w:ilvl="7" w:tplc="C1EC0FC8">
      <w:start w:val="1"/>
      <w:numFmt w:val="lowerLetter"/>
      <w:lvlText w:val="%8."/>
      <w:lvlJc w:val="left"/>
      <w:pPr>
        <w:ind w:left="5760" w:hanging="360"/>
      </w:pPr>
    </w:lvl>
    <w:lvl w:ilvl="8" w:tplc="BA0AA186">
      <w:start w:val="1"/>
      <w:numFmt w:val="lowerRoman"/>
      <w:lvlText w:val="%9."/>
      <w:lvlJc w:val="right"/>
      <w:pPr>
        <w:ind w:left="6480" w:hanging="180"/>
      </w:pPr>
    </w:lvl>
  </w:abstractNum>
  <w:abstractNum w:abstractNumId="2" w15:restartNumberingAfterBreak="0">
    <w:nsid w:val="1B32FE98"/>
    <w:multiLevelType w:val="hybridMultilevel"/>
    <w:tmpl w:val="A2CCE1C4"/>
    <w:lvl w:ilvl="0" w:tplc="D19A85DA">
      <w:start w:val="1"/>
      <w:numFmt w:val="bullet"/>
      <w:lvlText w:val=""/>
      <w:lvlJc w:val="left"/>
      <w:pPr>
        <w:ind w:left="360" w:hanging="360"/>
      </w:pPr>
      <w:rPr>
        <w:rFonts w:ascii="Symbol" w:hAnsi="Symbol" w:hint="default"/>
      </w:rPr>
    </w:lvl>
    <w:lvl w:ilvl="1" w:tplc="99A8521C">
      <w:start w:val="1"/>
      <w:numFmt w:val="bullet"/>
      <w:lvlText w:val="o"/>
      <w:lvlJc w:val="left"/>
      <w:pPr>
        <w:ind w:left="1440" w:hanging="360"/>
      </w:pPr>
      <w:rPr>
        <w:rFonts w:ascii="Courier New" w:hAnsi="Courier New" w:hint="default"/>
      </w:rPr>
    </w:lvl>
    <w:lvl w:ilvl="2" w:tplc="95AC5DEE">
      <w:start w:val="1"/>
      <w:numFmt w:val="bullet"/>
      <w:lvlText w:val=""/>
      <w:lvlJc w:val="left"/>
      <w:pPr>
        <w:ind w:left="2160" w:hanging="360"/>
      </w:pPr>
      <w:rPr>
        <w:rFonts w:ascii="Wingdings" w:hAnsi="Wingdings" w:hint="default"/>
      </w:rPr>
    </w:lvl>
    <w:lvl w:ilvl="3" w:tplc="DF6849F2">
      <w:start w:val="1"/>
      <w:numFmt w:val="bullet"/>
      <w:lvlText w:val=""/>
      <w:lvlJc w:val="left"/>
      <w:pPr>
        <w:ind w:left="2880" w:hanging="360"/>
      </w:pPr>
      <w:rPr>
        <w:rFonts w:ascii="Symbol" w:hAnsi="Symbol" w:hint="default"/>
      </w:rPr>
    </w:lvl>
    <w:lvl w:ilvl="4" w:tplc="1E74938A">
      <w:start w:val="1"/>
      <w:numFmt w:val="bullet"/>
      <w:lvlText w:val="o"/>
      <w:lvlJc w:val="left"/>
      <w:pPr>
        <w:ind w:left="3600" w:hanging="360"/>
      </w:pPr>
      <w:rPr>
        <w:rFonts w:ascii="Courier New" w:hAnsi="Courier New" w:hint="default"/>
      </w:rPr>
    </w:lvl>
    <w:lvl w:ilvl="5" w:tplc="BCA81878">
      <w:start w:val="1"/>
      <w:numFmt w:val="bullet"/>
      <w:lvlText w:val=""/>
      <w:lvlJc w:val="left"/>
      <w:pPr>
        <w:ind w:left="4320" w:hanging="360"/>
      </w:pPr>
      <w:rPr>
        <w:rFonts w:ascii="Wingdings" w:hAnsi="Wingdings" w:hint="default"/>
      </w:rPr>
    </w:lvl>
    <w:lvl w:ilvl="6" w:tplc="22B61838">
      <w:start w:val="1"/>
      <w:numFmt w:val="bullet"/>
      <w:lvlText w:val=""/>
      <w:lvlJc w:val="left"/>
      <w:pPr>
        <w:ind w:left="5040" w:hanging="360"/>
      </w:pPr>
      <w:rPr>
        <w:rFonts w:ascii="Symbol" w:hAnsi="Symbol" w:hint="default"/>
      </w:rPr>
    </w:lvl>
    <w:lvl w:ilvl="7" w:tplc="A41684C6">
      <w:start w:val="1"/>
      <w:numFmt w:val="bullet"/>
      <w:lvlText w:val="o"/>
      <w:lvlJc w:val="left"/>
      <w:pPr>
        <w:ind w:left="5760" w:hanging="360"/>
      </w:pPr>
      <w:rPr>
        <w:rFonts w:ascii="Courier New" w:hAnsi="Courier New" w:hint="default"/>
      </w:rPr>
    </w:lvl>
    <w:lvl w:ilvl="8" w:tplc="46F45CC8">
      <w:start w:val="1"/>
      <w:numFmt w:val="bullet"/>
      <w:lvlText w:val=""/>
      <w:lvlJc w:val="left"/>
      <w:pPr>
        <w:ind w:left="6480" w:hanging="360"/>
      </w:pPr>
      <w:rPr>
        <w:rFonts w:ascii="Wingdings" w:hAnsi="Wingdings" w:hint="default"/>
      </w:rPr>
    </w:lvl>
  </w:abstractNum>
  <w:abstractNum w:abstractNumId="3" w15:restartNumberingAfterBreak="0">
    <w:nsid w:val="1BD32693"/>
    <w:multiLevelType w:val="hybridMultilevel"/>
    <w:tmpl w:val="F2ECEC04"/>
    <w:lvl w:ilvl="0" w:tplc="F05479FC">
      <w:start w:val="1"/>
      <w:numFmt w:val="bullet"/>
      <w:lvlText w:val=""/>
      <w:lvlJc w:val="left"/>
      <w:pPr>
        <w:ind w:left="720" w:hanging="360"/>
      </w:pPr>
      <w:rPr>
        <w:rFonts w:ascii="Symbol" w:hAnsi="Symbol" w:hint="default"/>
      </w:rPr>
    </w:lvl>
    <w:lvl w:ilvl="1" w:tplc="22C40D86">
      <w:start w:val="1"/>
      <w:numFmt w:val="bullet"/>
      <w:lvlText w:val="o"/>
      <w:lvlJc w:val="left"/>
      <w:pPr>
        <w:ind w:left="1440" w:hanging="360"/>
      </w:pPr>
      <w:rPr>
        <w:rFonts w:ascii="Courier New" w:hAnsi="Courier New" w:hint="default"/>
      </w:rPr>
    </w:lvl>
    <w:lvl w:ilvl="2" w:tplc="1C322FF4">
      <w:start w:val="1"/>
      <w:numFmt w:val="bullet"/>
      <w:lvlText w:val=""/>
      <w:lvlJc w:val="left"/>
      <w:pPr>
        <w:ind w:left="2160" w:hanging="360"/>
      </w:pPr>
      <w:rPr>
        <w:rFonts w:ascii="Wingdings" w:hAnsi="Wingdings" w:hint="default"/>
      </w:rPr>
    </w:lvl>
    <w:lvl w:ilvl="3" w:tplc="F36C3332">
      <w:start w:val="1"/>
      <w:numFmt w:val="bullet"/>
      <w:lvlText w:val=""/>
      <w:lvlJc w:val="left"/>
      <w:pPr>
        <w:ind w:left="2880" w:hanging="360"/>
      </w:pPr>
      <w:rPr>
        <w:rFonts w:ascii="Symbol" w:hAnsi="Symbol" w:hint="default"/>
      </w:rPr>
    </w:lvl>
    <w:lvl w:ilvl="4" w:tplc="4D1A4AB6">
      <w:start w:val="1"/>
      <w:numFmt w:val="bullet"/>
      <w:lvlText w:val="o"/>
      <w:lvlJc w:val="left"/>
      <w:pPr>
        <w:ind w:left="3600" w:hanging="360"/>
      </w:pPr>
      <w:rPr>
        <w:rFonts w:ascii="Courier New" w:hAnsi="Courier New" w:hint="default"/>
      </w:rPr>
    </w:lvl>
    <w:lvl w:ilvl="5" w:tplc="8084AF34">
      <w:start w:val="1"/>
      <w:numFmt w:val="bullet"/>
      <w:lvlText w:val=""/>
      <w:lvlJc w:val="left"/>
      <w:pPr>
        <w:ind w:left="4320" w:hanging="360"/>
      </w:pPr>
      <w:rPr>
        <w:rFonts w:ascii="Wingdings" w:hAnsi="Wingdings" w:hint="default"/>
      </w:rPr>
    </w:lvl>
    <w:lvl w:ilvl="6" w:tplc="11A2CA8C">
      <w:start w:val="1"/>
      <w:numFmt w:val="bullet"/>
      <w:lvlText w:val=""/>
      <w:lvlJc w:val="left"/>
      <w:pPr>
        <w:ind w:left="5040" w:hanging="360"/>
      </w:pPr>
      <w:rPr>
        <w:rFonts w:ascii="Symbol" w:hAnsi="Symbol" w:hint="default"/>
      </w:rPr>
    </w:lvl>
    <w:lvl w:ilvl="7" w:tplc="001EFC54">
      <w:start w:val="1"/>
      <w:numFmt w:val="bullet"/>
      <w:lvlText w:val="o"/>
      <w:lvlJc w:val="left"/>
      <w:pPr>
        <w:ind w:left="5760" w:hanging="360"/>
      </w:pPr>
      <w:rPr>
        <w:rFonts w:ascii="Courier New" w:hAnsi="Courier New" w:hint="default"/>
      </w:rPr>
    </w:lvl>
    <w:lvl w:ilvl="8" w:tplc="B0F68310">
      <w:start w:val="1"/>
      <w:numFmt w:val="bullet"/>
      <w:lvlText w:val=""/>
      <w:lvlJc w:val="left"/>
      <w:pPr>
        <w:ind w:left="6480" w:hanging="360"/>
      </w:pPr>
      <w:rPr>
        <w:rFonts w:ascii="Wingdings" w:hAnsi="Wingdings" w:hint="default"/>
      </w:rPr>
    </w:lvl>
  </w:abstractNum>
  <w:abstractNum w:abstractNumId="4" w15:restartNumberingAfterBreak="0">
    <w:nsid w:val="1D406118"/>
    <w:multiLevelType w:val="hybridMultilevel"/>
    <w:tmpl w:val="2E5AADC2"/>
    <w:lvl w:ilvl="0" w:tplc="8A24F8A0">
      <w:start w:val="1"/>
      <w:numFmt w:val="bullet"/>
      <w:lvlText w:val=""/>
      <w:lvlJc w:val="left"/>
      <w:pPr>
        <w:ind w:left="720" w:hanging="360"/>
      </w:pPr>
      <w:rPr>
        <w:rFonts w:ascii="Symbol" w:hAnsi="Symbol" w:hint="default"/>
      </w:rPr>
    </w:lvl>
    <w:lvl w:ilvl="1" w:tplc="BF746B0C">
      <w:start w:val="1"/>
      <w:numFmt w:val="bullet"/>
      <w:lvlText w:val="o"/>
      <w:lvlJc w:val="left"/>
      <w:pPr>
        <w:ind w:left="1440" w:hanging="360"/>
      </w:pPr>
      <w:rPr>
        <w:rFonts w:ascii="Courier New" w:hAnsi="Courier New" w:hint="default"/>
      </w:rPr>
    </w:lvl>
    <w:lvl w:ilvl="2" w:tplc="02B8A14C">
      <w:start w:val="1"/>
      <w:numFmt w:val="bullet"/>
      <w:lvlText w:val=""/>
      <w:lvlJc w:val="left"/>
      <w:pPr>
        <w:ind w:left="2160" w:hanging="360"/>
      </w:pPr>
      <w:rPr>
        <w:rFonts w:ascii="Wingdings" w:hAnsi="Wingdings" w:hint="default"/>
      </w:rPr>
    </w:lvl>
    <w:lvl w:ilvl="3" w:tplc="7610C4CA">
      <w:start w:val="1"/>
      <w:numFmt w:val="bullet"/>
      <w:lvlText w:val=""/>
      <w:lvlJc w:val="left"/>
      <w:pPr>
        <w:ind w:left="2880" w:hanging="360"/>
      </w:pPr>
      <w:rPr>
        <w:rFonts w:ascii="Symbol" w:hAnsi="Symbol" w:hint="default"/>
      </w:rPr>
    </w:lvl>
    <w:lvl w:ilvl="4" w:tplc="EECCCE00">
      <w:start w:val="1"/>
      <w:numFmt w:val="bullet"/>
      <w:lvlText w:val="o"/>
      <w:lvlJc w:val="left"/>
      <w:pPr>
        <w:ind w:left="3600" w:hanging="360"/>
      </w:pPr>
      <w:rPr>
        <w:rFonts w:ascii="Courier New" w:hAnsi="Courier New" w:hint="default"/>
      </w:rPr>
    </w:lvl>
    <w:lvl w:ilvl="5" w:tplc="8B9C6FF6">
      <w:start w:val="1"/>
      <w:numFmt w:val="bullet"/>
      <w:lvlText w:val=""/>
      <w:lvlJc w:val="left"/>
      <w:pPr>
        <w:ind w:left="4320" w:hanging="360"/>
      </w:pPr>
      <w:rPr>
        <w:rFonts w:ascii="Wingdings" w:hAnsi="Wingdings" w:hint="default"/>
      </w:rPr>
    </w:lvl>
    <w:lvl w:ilvl="6" w:tplc="BBF64968">
      <w:start w:val="1"/>
      <w:numFmt w:val="bullet"/>
      <w:lvlText w:val=""/>
      <w:lvlJc w:val="left"/>
      <w:pPr>
        <w:ind w:left="5040" w:hanging="360"/>
      </w:pPr>
      <w:rPr>
        <w:rFonts w:ascii="Symbol" w:hAnsi="Symbol" w:hint="default"/>
      </w:rPr>
    </w:lvl>
    <w:lvl w:ilvl="7" w:tplc="869A5752">
      <w:start w:val="1"/>
      <w:numFmt w:val="bullet"/>
      <w:lvlText w:val="o"/>
      <w:lvlJc w:val="left"/>
      <w:pPr>
        <w:ind w:left="5760" w:hanging="360"/>
      </w:pPr>
      <w:rPr>
        <w:rFonts w:ascii="Courier New" w:hAnsi="Courier New" w:hint="default"/>
      </w:rPr>
    </w:lvl>
    <w:lvl w:ilvl="8" w:tplc="433A7CE4">
      <w:start w:val="1"/>
      <w:numFmt w:val="bullet"/>
      <w:lvlText w:val=""/>
      <w:lvlJc w:val="left"/>
      <w:pPr>
        <w:ind w:left="6480" w:hanging="360"/>
      </w:pPr>
      <w:rPr>
        <w:rFonts w:ascii="Wingdings" w:hAnsi="Wingdings" w:hint="default"/>
      </w:rPr>
    </w:lvl>
  </w:abstractNum>
  <w:abstractNum w:abstractNumId="5" w15:restartNumberingAfterBreak="0">
    <w:nsid w:val="224C1EA2"/>
    <w:multiLevelType w:val="hybridMultilevel"/>
    <w:tmpl w:val="5DDC3BAE"/>
    <w:lvl w:ilvl="0" w:tplc="125C9634">
      <w:start w:val="1"/>
      <w:numFmt w:val="bullet"/>
      <w:lvlText w:val=""/>
      <w:lvlJc w:val="left"/>
      <w:pPr>
        <w:ind w:left="720" w:hanging="360"/>
      </w:pPr>
      <w:rPr>
        <w:rFonts w:ascii="Symbol" w:hAnsi="Symbol" w:hint="default"/>
      </w:rPr>
    </w:lvl>
    <w:lvl w:ilvl="1" w:tplc="DF4E5EE0">
      <w:start w:val="1"/>
      <w:numFmt w:val="bullet"/>
      <w:lvlText w:val="o"/>
      <w:lvlJc w:val="left"/>
      <w:pPr>
        <w:ind w:left="1440" w:hanging="360"/>
      </w:pPr>
      <w:rPr>
        <w:rFonts w:ascii="Courier New" w:hAnsi="Courier New" w:hint="default"/>
      </w:rPr>
    </w:lvl>
    <w:lvl w:ilvl="2" w:tplc="0C383A5C">
      <w:start w:val="1"/>
      <w:numFmt w:val="bullet"/>
      <w:lvlText w:val=""/>
      <w:lvlJc w:val="left"/>
      <w:pPr>
        <w:ind w:left="2160" w:hanging="360"/>
      </w:pPr>
      <w:rPr>
        <w:rFonts w:ascii="Wingdings" w:hAnsi="Wingdings" w:hint="default"/>
      </w:rPr>
    </w:lvl>
    <w:lvl w:ilvl="3" w:tplc="280A6FE8">
      <w:start w:val="1"/>
      <w:numFmt w:val="bullet"/>
      <w:lvlText w:val=""/>
      <w:lvlJc w:val="left"/>
      <w:pPr>
        <w:ind w:left="2880" w:hanging="360"/>
      </w:pPr>
      <w:rPr>
        <w:rFonts w:ascii="Symbol" w:hAnsi="Symbol" w:hint="default"/>
      </w:rPr>
    </w:lvl>
    <w:lvl w:ilvl="4" w:tplc="93A0E8FA">
      <w:start w:val="1"/>
      <w:numFmt w:val="bullet"/>
      <w:lvlText w:val="o"/>
      <w:lvlJc w:val="left"/>
      <w:pPr>
        <w:ind w:left="3600" w:hanging="360"/>
      </w:pPr>
      <w:rPr>
        <w:rFonts w:ascii="Courier New" w:hAnsi="Courier New" w:hint="default"/>
      </w:rPr>
    </w:lvl>
    <w:lvl w:ilvl="5" w:tplc="82D6B9E0">
      <w:start w:val="1"/>
      <w:numFmt w:val="bullet"/>
      <w:lvlText w:val=""/>
      <w:lvlJc w:val="left"/>
      <w:pPr>
        <w:ind w:left="4320" w:hanging="360"/>
      </w:pPr>
      <w:rPr>
        <w:rFonts w:ascii="Wingdings" w:hAnsi="Wingdings" w:hint="default"/>
      </w:rPr>
    </w:lvl>
    <w:lvl w:ilvl="6" w:tplc="41584DE2">
      <w:start w:val="1"/>
      <w:numFmt w:val="bullet"/>
      <w:lvlText w:val=""/>
      <w:lvlJc w:val="left"/>
      <w:pPr>
        <w:ind w:left="5040" w:hanging="360"/>
      </w:pPr>
      <w:rPr>
        <w:rFonts w:ascii="Symbol" w:hAnsi="Symbol" w:hint="default"/>
      </w:rPr>
    </w:lvl>
    <w:lvl w:ilvl="7" w:tplc="3F8A0864">
      <w:start w:val="1"/>
      <w:numFmt w:val="bullet"/>
      <w:lvlText w:val="o"/>
      <w:lvlJc w:val="left"/>
      <w:pPr>
        <w:ind w:left="5760" w:hanging="360"/>
      </w:pPr>
      <w:rPr>
        <w:rFonts w:ascii="Courier New" w:hAnsi="Courier New" w:hint="default"/>
      </w:rPr>
    </w:lvl>
    <w:lvl w:ilvl="8" w:tplc="4EEC2D6C">
      <w:start w:val="1"/>
      <w:numFmt w:val="bullet"/>
      <w:lvlText w:val=""/>
      <w:lvlJc w:val="left"/>
      <w:pPr>
        <w:ind w:left="6480" w:hanging="360"/>
      </w:pPr>
      <w:rPr>
        <w:rFonts w:ascii="Wingdings" w:hAnsi="Wingdings" w:hint="default"/>
      </w:rPr>
    </w:lvl>
  </w:abstractNum>
  <w:abstractNum w:abstractNumId="6" w15:restartNumberingAfterBreak="0">
    <w:nsid w:val="695227C0"/>
    <w:multiLevelType w:val="hybridMultilevel"/>
    <w:tmpl w:val="47DC13EC"/>
    <w:lvl w:ilvl="0" w:tplc="CAF8154E">
      <w:start w:val="1"/>
      <w:numFmt w:val="bullet"/>
      <w:lvlText w:val=""/>
      <w:lvlJc w:val="left"/>
      <w:pPr>
        <w:ind w:left="720" w:hanging="360"/>
      </w:pPr>
      <w:rPr>
        <w:rFonts w:ascii="Symbol" w:hAnsi="Symbol" w:hint="default"/>
      </w:rPr>
    </w:lvl>
    <w:lvl w:ilvl="1" w:tplc="977E2B86">
      <w:start w:val="1"/>
      <w:numFmt w:val="bullet"/>
      <w:lvlText w:val="o"/>
      <w:lvlJc w:val="left"/>
      <w:pPr>
        <w:ind w:left="1440" w:hanging="360"/>
      </w:pPr>
      <w:rPr>
        <w:rFonts w:ascii="Courier New" w:hAnsi="Courier New" w:hint="default"/>
      </w:rPr>
    </w:lvl>
    <w:lvl w:ilvl="2" w:tplc="4364C542">
      <w:start w:val="1"/>
      <w:numFmt w:val="bullet"/>
      <w:lvlText w:val=""/>
      <w:lvlJc w:val="left"/>
      <w:pPr>
        <w:ind w:left="2160" w:hanging="360"/>
      </w:pPr>
      <w:rPr>
        <w:rFonts w:ascii="Wingdings" w:hAnsi="Wingdings" w:hint="default"/>
      </w:rPr>
    </w:lvl>
    <w:lvl w:ilvl="3" w:tplc="25E04FBE">
      <w:start w:val="1"/>
      <w:numFmt w:val="bullet"/>
      <w:lvlText w:val=""/>
      <w:lvlJc w:val="left"/>
      <w:pPr>
        <w:ind w:left="2880" w:hanging="360"/>
      </w:pPr>
      <w:rPr>
        <w:rFonts w:ascii="Symbol" w:hAnsi="Symbol" w:hint="default"/>
      </w:rPr>
    </w:lvl>
    <w:lvl w:ilvl="4" w:tplc="B9F6BB5E">
      <w:start w:val="1"/>
      <w:numFmt w:val="bullet"/>
      <w:lvlText w:val="o"/>
      <w:lvlJc w:val="left"/>
      <w:pPr>
        <w:ind w:left="3600" w:hanging="360"/>
      </w:pPr>
      <w:rPr>
        <w:rFonts w:ascii="Courier New" w:hAnsi="Courier New" w:hint="default"/>
      </w:rPr>
    </w:lvl>
    <w:lvl w:ilvl="5" w:tplc="BACEFF90">
      <w:start w:val="1"/>
      <w:numFmt w:val="bullet"/>
      <w:lvlText w:val=""/>
      <w:lvlJc w:val="left"/>
      <w:pPr>
        <w:ind w:left="4320" w:hanging="360"/>
      </w:pPr>
      <w:rPr>
        <w:rFonts w:ascii="Wingdings" w:hAnsi="Wingdings" w:hint="default"/>
      </w:rPr>
    </w:lvl>
    <w:lvl w:ilvl="6" w:tplc="BD784D76">
      <w:start w:val="1"/>
      <w:numFmt w:val="bullet"/>
      <w:lvlText w:val=""/>
      <w:lvlJc w:val="left"/>
      <w:pPr>
        <w:ind w:left="5040" w:hanging="360"/>
      </w:pPr>
      <w:rPr>
        <w:rFonts w:ascii="Symbol" w:hAnsi="Symbol" w:hint="default"/>
      </w:rPr>
    </w:lvl>
    <w:lvl w:ilvl="7" w:tplc="3E6E63EA">
      <w:start w:val="1"/>
      <w:numFmt w:val="bullet"/>
      <w:lvlText w:val="o"/>
      <w:lvlJc w:val="left"/>
      <w:pPr>
        <w:ind w:left="5760" w:hanging="360"/>
      </w:pPr>
      <w:rPr>
        <w:rFonts w:ascii="Courier New" w:hAnsi="Courier New" w:hint="default"/>
      </w:rPr>
    </w:lvl>
    <w:lvl w:ilvl="8" w:tplc="A8869C36">
      <w:start w:val="1"/>
      <w:numFmt w:val="bullet"/>
      <w:lvlText w:val=""/>
      <w:lvlJc w:val="left"/>
      <w:pPr>
        <w:ind w:left="6480" w:hanging="360"/>
      </w:pPr>
      <w:rPr>
        <w:rFonts w:ascii="Wingdings" w:hAnsi="Wingdings" w:hint="default"/>
      </w:rPr>
    </w:lvl>
  </w:abstractNum>
  <w:abstractNum w:abstractNumId="7" w15:restartNumberingAfterBreak="0">
    <w:nsid w:val="6E4AD528"/>
    <w:multiLevelType w:val="hybridMultilevel"/>
    <w:tmpl w:val="4A761C26"/>
    <w:lvl w:ilvl="0" w:tplc="49D852EA">
      <w:start w:val="1"/>
      <w:numFmt w:val="bullet"/>
      <w:lvlText w:val=""/>
      <w:lvlJc w:val="left"/>
      <w:pPr>
        <w:ind w:left="720" w:hanging="360"/>
      </w:pPr>
      <w:rPr>
        <w:rFonts w:ascii="Symbol" w:hAnsi="Symbol" w:hint="default"/>
      </w:rPr>
    </w:lvl>
    <w:lvl w:ilvl="1" w:tplc="61C06846">
      <w:start w:val="1"/>
      <w:numFmt w:val="bullet"/>
      <w:lvlText w:val="o"/>
      <w:lvlJc w:val="left"/>
      <w:pPr>
        <w:ind w:left="1440" w:hanging="360"/>
      </w:pPr>
      <w:rPr>
        <w:rFonts w:ascii="Courier New" w:hAnsi="Courier New" w:hint="default"/>
      </w:rPr>
    </w:lvl>
    <w:lvl w:ilvl="2" w:tplc="A7700680">
      <w:start w:val="1"/>
      <w:numFmt w:val="bullet"/>
      <w:lvlText w:val=""/>
      <w:lvlJc w:val="left"/>
      <w:pPr>
        <w:ind w:left="2160" w:hanging="360"/>
      </w:pPr>
      <w:rPr>
        <w:rFonts w:ascii="Wingdings" w:hAnsi="Wingdings" w:hint="default"/>
      </w:rPr>
    </w:lvl>
    <w:lvl w:ilvl="3" w:tplc="DA36053E">
      <w:start w:val="1"/>
      <w:numFmt w:val="bullet"/>
      <w:lvlText w:val=""/>
      <w:lvlJc w:val="left"/>
      <w:pPr>
        <w:ind w:left="2880" w:hanging="360"/>
      </w:pPr>
      <w:rPr>
        <w:rFonts w:ascii="Symbol" w:hAnsi="Symbol" w:hint="default"/>
      </w:rPr>
    </w:lvl>
    <w:lvl w:ilvl="4" w:tplc="6F3E1AA6">
      <w:start w:val="1"/>
      <w:numFmt w:val="bullet"/>
      <w:lvlText w:val="o"/>
      <w:lvlJc w:val="left"/>
      <w:pPr>
        <w:ind w:left="3600" w:hanging="360"/>
      </w:pPr>
      <w:rPr>
        <w:rFonts w:ascii="Courier New" w:hAnsi="Courier New" w:hint="default"/>
      </w:rPr>
    </w:lvl>
    <w:lvl w:ilvl="5" w:tplc="9CE0DA90">
      <w:start w:val="1"/>
      <w:numFmt w:val="bullet"/>
      <w:lvlText w:val=""/>
      <w:lvlJc w:val="left"/>
      <w:pPr>
        <w:ind w:left="4320" w:hanging="360"/>
      </w:pPr>
      <w:rPr>
        <w:rFonts w:ascii="Wingdings" w:hAnsi="Wingdings" w:hint="default"/>
      </w:rPr>
    </w:lvl>
    <w:lvl w:ilvl="6" w:tplc="4DD0BC5C">
      <w:start w:val="1"/>
      <w:numFmt w:val="bullet"/>
      <w:lvlText w:val=""/>
      <w:lvlJc w:val="left"/>
      <w:pPr>
        <w:ind w:left="5040" w:hanging="360"/>
      </w:pPr>
      <w:rPr>
        <w:rFonts w:ascii="Symbol" w:hAnsi="Symbol" w:hint="default"/>
      </w:rPr>
    </w:lvl>
    <w:lvl w:ilvl="7" w:tplc="903836DC">
      <w:start w:val="1"/>
      <w:numFmt w:val="bullet"/>
      <w:lvlText w:val="o"/>
      <w:lvlJc w:val="left"/>
      <w:pPr>
        <w:ind w:left="5760" w:hanging="360"/>
      </w:pPr>
      <w:rPr>
        <w:rFonts w:ascii="Courier New" w:hAnsi="Courier New" w:hint="default"/>
      </w:rPr>
    </w:lvl>
    <w:lvl w:ilvl="8" w:tplc="E6420CC4">
      <w:start w:val="1"/>
      <w:numFmt w:val="bullet"/>
      <w:lvlText w:val=""/>
      <w:lvlJc w:val="left"/>
      <w:pPr>
        <w:ind w:left="6480" w:hanging="360"/>
      </w:pPr>
      <w:rPr>
        <w:rFonts w:ascii="Wingdings" w:hAnsi="Wingdings" w:hint="default"/>
      </w:rPr>
    </w:lvl>
  </w:abstractNum>
  <w:abstractNum w:abstractNumId="8" w15:restartNumberingAfterBreak="0">
    <w:nsid w:val="78D91245"/>
    <w:multiLevelType w:val="hybridMultilevel"/>
    <w:tmpl w:val="AAC6E8B4"/>
    <w:lvl w:ilvl="0" w:tplc="D99CD7B0">
      <w:start w:val="1"/>
      <w:numFmt w:val="decimal"/>
      <w:lvlText w:val="%1."/>
      <w:lvlJc w:val="left"/>
      <w:pPr>
        <w:ind w:left="720" w:hanging="360"/>
      </w:pPr>
      <w:rPr>
        <w:rFonts w:ascii="Verdana" w:hAnsi="Verdana" w:hint="default"/>
      </w:rPr>
    </w:lvl>
    <w:lvl w:ilvl="1" w:tplc="26D89F26">
      <w:start w:val="1"/>
      <w:numFmt w:val="lowerLetter"/>
      <w:lvlText w:val="%2."/>
      <w:lvlJc w:val="left"/>
      <w:pPr>
        <w:ind w:left="1440" w:hanging="360"/>
      </w:pPr>
    </w:lvl>
    <w:lvl w:ilvl="2" w:tplc="1B725140">
      <w:start w:val="1"/>
      <w:numFmt w:val="lowerRoman"/>
      <w:lvlText w:val="%3."/>
      <w:lvlJc w:val="right"/>
      <w:pPr>
        <w:ind w:left="2160" w:hanging="180"/>
      </w:pPr>
    </w:lvl>
    <w:lvl w:ilvl="3" w:tplc="8A707FC4">
      <w:start w:val="1"/>
      <w:numFmt w:val="decimal"/>
      <w:lvlText w:val="%4."/>
      <w:lvlJc w:val="left"/>
      <w:pPr>
        <w:ind w:left="2880" w:hanging="360"/>
      </w:pPr>
    </w:lvl>
    <w:lvl w:ilvl="4" w:tplc="EBF47470">
      <w:start w:val="1"/>
      <w:numFmt w:val="lowerLetter"/>
      <w:lvlText w:val="%5."/>
      <w:lvlJc w:val="left"/>
      <w:pPr>
        <w:ind w:left="3600" w:hanging="360"/>
      </w:pPr>
    </w:lvl>
    <w:lvl w:ilvl="5" w:tplc="8F24FF50">
      <w:start w:val="1"/>
      <w:numFmt w:val="lowerRoman"/>
      <w:lvlText w:val="%6."/>
      <w:lvlJc w:val="right"/>
      <w:pPr>
        <w:ind w:left="4320" w:hanging="180"/>
      </w:pPr>
    </w:lvl>
    <w:lvl w:ilvl="6" w:tplc="6EBA786C">
      <w:start w:val="1"/>
      <w:numFmt w:val="decimal"/>
      <w:lvlText w:val="%7."/>
      <w:lvlJc w:val="left"/>
      <w:pPr>
        <w:ind w:left="5040" w:hanging="360"/>
      </w:pPr>
    </w:lvl>
    <w:lvl w:ilvl="7" w:tplc="6B0C446C">
      <w:start w:val="1"/>
      <w:numFmt w:val="lowerLetter"/>
      <w:lvlText w:val="%8."/>
      <w:lvlJc w:val="left"/>
      <w:pPr>
        <w:ind w:left="5760" w:hanging="360"/>
      </w:pPr>
    </w:lvl>
    <w:lvl w:ilvl="8" w:tplc="5B44AB46">
      <w:start w:val="1"/>
      <w:numFmt w:val="lowerRoman"/>
      <w:lvlText w:val="%9."/>
      <w:lvlJc w:val="right"/>
      <w:pPr>
        <w:ind w:left="6480" w:hanging="180"/>
      </w:pPr>
    </w:lvl>
  </w:abstractNum>
  <w:abstractNum w:abstractNumId="9" w15:restartNumberingAfterBreak="0">
    <w:nsid w:val="7F691CE2"/>
    <w:multiLevelType w:val="hybridMultilevel"/>
    <w:tmpl w:val="2214CE7E"/>
    <w:lvl w:ilvl="0" w:tplc="510A3CD0">
      <w:start w:val="1"/>
      <w:numFmt w:val="bullet"/>
      <w:lvlText w:val=""/>
      <w:lvlJc w:val="left"/>
      <w:pPr>
        <w:ind w:left="720" w:hanging="360"/>
      </w:pPr>
      <w:rPr>
        <w:rFonts w:ascii="Symbol" w:hAnsi="Symbol" w:hint="default"/>
      </w:rPr>
    </w:lvl>
    <w:lvl w:ilvl="1" w:tplc="5B205AF8">
      <w:start w:val="1"/>
      <w:numFmt w:val="bullet"/>
      <w:lvlText w:val="o"/>
      <w:lvlJc w:val="left"/>
      <w:pPr>
        <w:ind w:left="1440" w:hanging="360"/>
      </w:pPr>
      <w:rPr>
        <w:rFonts w:ascii="Courier New" w:hAnsi="Courier New" w:hint="default"/>
      </w:rPr>
    </w:lvl>
    <w:lvl w:ilvl="2" w:tplc="4BCE885C">
      <w:start w:val="1"/>
      <w:numFmt w:val="bullet"/>
      <w:lvlText w:val=""/>
      <w:lvlJc w:val="left"/>
      <w:pPr>
        <w:ind w:left="2160" w:hanging="360"/>
      </w:pPr>
      <w:rPr>
        <w:rFonts w:ascii="Wingdings" w:hAnsi="Wingdings" w:hint="default"/>
      </w:rPr>
    </w:lvl>
    <w:lvl w:ilvl="3" w:tplc="B9884670">
      <w:start w:val="1"/>
      <w:numFmt w:val="bullet"/>
      <w:lvlText w:val=""/>
      <w:lvlJc w:val="left"/>
      <w:pPr>
        <w:ind w:left="2880" w:hanging="360"/>
      </w:pPr>
      <w:rPr>
        <w:rFonts w:ascii="Symbol" w:hAnsi="Symbol" w:hint="default"/>
      </w:rPr>
    </w:lvl>
    <w:lvl w:ilvl="4" w:tplc="B75CE046">
      <w:start w:val="1"/>
      <w:numFmt w:val="bullet"/>
      <w:lvlText w:val="o"/>
      <w:lvlJc w:val="left"/>
      <w:pPr>
        <w:ind w:left="3600" w:hanging="360"/>
      </w:pPr>
      <w:rPr>
        <w:rFonts w:ascii="Courier New" w:hAnsi="Courier New" w:hint="default"/>
      </w:rPr>
    </w:lvl>
    <w:lvl w:ilvl="5" w:tplc="7912148A">
      <w:start w:val="1"/>
      <w:numFmt w:val="bullet"/>
      <w:lvlText w:val=""/>
      <w:lvlJc w:val="left"/>
      <w:pPr>
        <w:ind w:left="4320" w:hanging="360"/>
      </w:pPr>
      <w:rPr>
        <w:rFonts w:ascii="Wingdings" w:hAnsi="Wingdings" w:hint="default"/>
      </w:rPr>
    </w:lvl>
    <w:lvl w:ilvl="6" w:tplc="74509702">
      <w:start w:val="1"/>
      <w:numFmt w:val="bullet"/>
      <w:lvlText w:val=""/>
      <w:lvlJc w:val="left"/>
      <w:pPr>
        <w:ind w:left="5040" w:hanging="360"/>
      </w:pPr>
      <w:rPr>
        <w:rFonts w:ascii="Symbol" w:hAnsi="Symbol" w:hint="default"/>
      </w:rPr>
    </w:lvl>
    <w:lvl w:ilvl="7" w:tplc="D570C676">
      <w:start w:val="1"/>
      <w:numFmt w:val="bullet"/>
      <w:lvlText w:val="o"/>
      <w:lvlJc w:val="left"/>
      <w:pPr>
        <w:ind w:left="5760" w:hanging="360"/>
      </w:pPr>
      <w:rPr>
        <w:rFonts w:ascii="Courier New" w:hAnsi="Courier New" w:hint="default"/>
      </w:rPr>
    </w:lvl>
    <w:lvl w:ilvl="8" w:tplc="2E40ABEE">
      <w:start w:val="1"/>
      <w:numFmt w:val="bullet"/>
      <w:lvlText w:val=""/>
      <w:lvlJc w:val="left"/>
      <w:pPr>
        <w:ind w:left="6480" w:hanging="360"/>
      </w:pPr>
      <w:rPr>
        <w:rFonts w:ascii="Wingdings" w:hAnsi="Wingdings" w:hint="default"/>
      </w:rPr>
    </w:lvl>
  </w:abstractNum>
  <w:abstractNum w:abstractNumId="10" w15:restartNumberingAfterBreak="0">
    <w:nsid w:val="7FFA7610"/>
    <w:multiLevelType w:val="hybridMultilevel"/>
    <w:tmpl w:val="5BCC2702"/>
    <w:lvl w:ilvl="0" w:tplc="CC2C5C50">
      <w:start w:val="1"/>
      <w:numFmt w:val="bullet"/>
      <w:lvlText w:val=""/>
      <w:lvlJc w:val="left"/>
      <w:pPr>
        <w:ind w:left="720" w:hanging="360"/>
      </w:pPr>
      <w:rPr>
        <w:rFonts w:ascii="Symbol" w:hAnsi="Symbol" w:hint="default"/>
      </w:rPr>
    </w:lvl>
    <w:lvl w:ilvl="1" w:tplc="012AF1FA">
      <w:start w:val="1"/>
      <w:numFmt w:val="bullet"/>
      <w:lvlText w:val="o"/>
      <w:lvlJc w:val="left"/>
      <w:pPr>
        <w:ind w:left="1440" w:hanging="360"/>
      </w:pPr>
      <w:rPr>
        <w:rFonts w:ascii="Courier New" w:hAnsi="Courier New" w:hint="default"/>
      </w:rPr>
    </w:lvl>
    <w:lvl w:ilvl="2" w:tplc="896A3B9C">
      <w:start w:val="1"/>
      <w:numFmt w:val="bullet"/>
      <w:lvlText w:val=""/>
      <w:lvlJc w:val="left"/>
      <w:pPr>
        <w:ind w:left="2160" w:hanging="360"/>
      </w:pPr>
      <w:rPr>
        <w:rFonts w:ascii="Wingdings" w:hAnsi="Wingdings" w:hint="default"/>
      </w:rPr>
    </w:lvl>
    <w:lvl w:ilvl="3" w:tplc="55A86210">
      <w:start w:val="1"/>
      <w:numFmt w:val="bullet"/>
      <w:lvlText w:val=""/>
      <w:lvlJc w:val="left"/>
      <w:pPr>
        <w:ind w:left="2880" w:hanging="360"/>
      </w:pPr>
      <w:rPr>
        <w:rFonts w:ascii="Symbol" w:hAnsi="Symbol" w:hint="default"/>
      </w:rPr>
    </w:lvl>
    <w:lvl w:ilvl="4" w:tplc="83944D8A">
      <w:start w:val="1"/>
      <w:numFmt w:val="bullet"/>
      <w:lvlText w:val="o"/>
      <w:lvlJc w:val="left"/>
      <w:pPr>
        <w:ind w:left="3600" w:hanging="360"/>
      </w:pPr>
      <w:rPr>
        <w:rFonts w:ascii="Courier New" w:hAnsi="Courier New" w:hint="default"/>
      </w:rPr>
    </w:lvl>
    <w:lvl w:ilvl="5" w:tplc="176E5F3E">
      <w:start w:val="1"/>
      <w:numFmt w:val="bullet"/>
      <w:lvlText w:val=""/>
      <w:lvlJc w:val="left"/>
      <w:pPr>
        <w:ind w:left="4320" w:hanging="360"/>
      </w:pPr>
      <w:rPr>
        <w:rFonts w:ascii="Wingdings" w:hAnsi="Wingdings" w:hint="default"/>
      </w:rPr>
    </w:lvl>
    <w:lvl w:ilvl="6" w:tplc="3954B43E">
      <w:start w:val="1"/>
      <w:numFmt w:val="bullet"/>
      <w:lvlText w:val=""/>
      <w:lvlJc w:val="left"/>
      <w:pPr>
        <w:ind w:left="5040" w:hanging="360"/>
      </w:pPr>
      <w:rPr>
        <w:rFonts w:ascii="Symbol" w:hAnsi="Symbol" w:hint="default"/>
      </w:rPr>
    </w:lvl>
    <w:lvl w:ilvl="7" w:tplc="5FEA218A">
      <w:start w:val="1"/>
      <w:numFmt w:val="bullet"/>
      <w:lvlText w:val="o"/>
      <w:lvlJc w:val="left"/>
      <w:pPr>
        <w:ind w:left="5760" w:hanging="360"/>
      </w:pPr>
      <w:rPr>
        <w:rFonts w:ascii="Courier New" w:hAnsi="Courier New" w:hint="default"/>
      </w:rPr>
    </w:lvl>
    <w:lvl w:ilvl="8" w:tplc="34C6F596">
      <w:start w:val="1"/>
      <w:numFmt w:val="bullet"/>
      <w:lvlText w:val=""/>
      <w:lvlJc w:val="left"/>
      <w:pPr>
        <w:ind w:left="6480" w:hanging="360"/>
      </w:pPr>
      <w:rPr>
        <w:rFonts w:ascii="Wingdings" w:hAnsi="Wingdings" w:hint="default"/>
      </w:rPr>
    </w:lvl>
  </w:abstractNum>
  <w:num w:numId="1" w16cid:durableId="1441024525">
    <w:abstractNumId w:val="7"/>
  </w:num>
  <w:num w:numId="2" w16cid:durableId="489298763">
    <w:abstractNumId w:val="4"/>
  </w:num>
  <w:num w:numId="3" w16cid:durableId="1133524715">
    <w:abstractNumId w:val="10"/>
  </w:num>
  <w:num w:numId="4" w16cid:durableId="104926289">
    <w:abstractNumId w:val="1"/>
  </w:num>
  <w:num w:numId="5" w16cid:durableId="244803520">
    <w:abstractNumId w:val="0"/>
  </w:num>
  <w:num w:numId="6" w16cid:durableId="447820152">
    <w:abstractNumId w:val="6"/>
  </w:num>
  <w:num w:numId="7" w16cid:durableId="1432319063">
    <w:abstractNumId w:val="9"/>
  </w:num>
  <w:num w:numId="8" w16cid:durableId="60565481">
    <w:abstractNumId w:val="2"/>
  </w:num>
  <w:num w:numId="9" w16cid:durableId="540286069">
    <w:abstractNumId w:val="5"/>
  </w:num>
  <w:num w:numId="10" w16cid:durableId="1483350520">
    <w:abstractNumId w:val="8"/>
  </w:num>
  <w:num w:numId="11" w16cid:durableId="9267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A697A9"/>
    <w:rsid w:val="00020B0E"/>
    <w:rsid w:val="00027944"/>
    <w:rsid w:val="00032AA3"/>
    <w:rsid w:val="0009434F"/>
    <w:rsid w:val="00111877"/>
    <w:rsid w:val="0013135B"/>
    <w:rsid w:val="00182EB5"/>
    <w:rsid w:val="001B0736"/>
    <w:rsid w:val="001C77A1"/>
    <w:rsid w:val="001E0FB0"/>
    <w:rsid w:val="001E581B"/>
    <w:rsid w:val="00214671"/>
    <w:rsid w:val="00246FB1"/>
    <w:rsid w:val="004358EA"/>
    <w:rsid w:val="00477BC7"/>
    <w:rsid w:val="005019F1"/>
    <w:rsid w:val="00635607"/>
    <w:rsid w:val="006B1A04"/>
    <w:rsid w:val="007702D6"/>
    <w:rsid w:val="007C4B45"/>
    <w:rsid w:val="007F1783"/>
    <w:rsid w:val="00835D99"/>
    <w:rsid w:val="00910F09"/>
    <w:rsid w:val="009F3C13"/>
    <w:rsid w:val="009F5C62"/>
    <w:rsid w:val="00A362AA"/>
    <w:rsid w:val="00A3633B"/>
    <w:rsid w:val="00B75585"/>
    <w:rsid w:val="00D110E2"/>
    <w:rsid w:val="00D43B1D"/>
    <w:rsid w:val="00DA3761"/>
    <w:rsid w:val="00DD5469"/>
    <w:rsid w:val="00DE63E7"/>
    <w:rsid w:val="00E833D0"/>
    <w:rsid w:val="00ED7BAA"/>
    <w:rsid w:val="00EF3F58"/>
    <w:rsid w:val="00F10EC7"/>
    <w:rsid w:val="00F26377"/>
    <w:rsid w:val="00FD47AC"/>
    <w:rsid w:val="07A96D94"/>
    <w:rsid w:val="08A4B843"/>
    <w:rsid w:val="093F66A8"/>
    <w:rsid w:val="0B920F28"/>
    <w:rsid w:val="0D540732"/>
    <w:rsid w:val="0D6AEA43"/>
    <w:rsid w:val="0FA1334C"/>
    <w:rsid w:val="104E184A"/>
    <w:rsid w:val="1075726B"/>
    <w:rsid w:val="10CDF757"/>
    <w:rsid w:val="10F0DAE4"/>
    <w:rsid w:val="11377862"/>
    <w:rsid w:val="131520F9"/>
    <w:rsid w:val="13433EE0"/>
    <w:rsid w:val="13C0B17F"/>
    <w:rsid w:val="14A697A9"/>
    <w:rsid w:val="18FA421C"/>
    <w:rsid w:val="1A020C80"/>
    <w:rsid w:val="1BA07982"/>
    <w:rsid w:val="1C971488"/>
    <w:rsid w:val="1CA84F61"/>
    <w:rsid w:val="1DB09C6C"/>
    <w:rsid w:val="1FF7E5F1"/>
    <w:rsid w:val="20677F4B"/>
    <w:rsid w:val="2104BFD5"/>
    <w:rsid w:val="218058D5"/>
    <w:rsid w:val="21E633F4"/>
    <w:rsid w:val="21F9F2D0"/>
    <w:rsid w:val="23F44F62"/>
    <w:rsid w:val="25278351"/>
    <w:rsid w:val="255DFC52"/>
    <w:rsid w:val="26454EA2"/>
    <w:rsid w:val="2717BC7C"/>
    <w:rsid w:val="2B67D552"/>
    <w:rsid w:val="2C3B8CB7"/>
    <w:rsid w:val="2CE22FDA"/>
    <w:rsid w:val="2D3AD508"/>
    <w:rsid w:val="2D3D07D5"/>
    <w:rsid w:val="2E1E85EC"/>
    <w:rsid w:val="2E251AFC"/>
    <w:rsid w:val="2EAA1CED"/>
    <w:rsid w:val="2F1A6E0F"/>
    <w:rsid w:val="31BE5595"/>
    <w:rsid w:val="32C4D7B0"/>
    <w:rsid w:val="3302C470"/>
    <w:rsid w:val="33FDD104"/>
    <w:rsid w:val="34376A77"/>
    <w:rsid w:val="346182D6"/>
    <w:rsid w:val="35C57789"/>
    <w:rsid w:val="35D67D5E"/>
    <w:rsid w:val="36DC1A61"/>
    <w:rsid w:val="36E099B9"/>
    <w:rsid w:val="374AA51F"/>
    <w:rsid w:val="378ACBF2"/>
    <w:rsid w:val="37E5867C"/>
    <w:rsid w:val="38B5E14D"/>
    <w:rsid w:val="38FCEEE3"/>
    <w:rsid w:val="3914095B"/>
    <w:rsid w:val="394AC272"/>
    <w:rsid w:val="3A49936F"/>
    <w:rsid w:val="3A691ED4"/>
    <w:rsid w:val="3CABA15F"/>
    <w:rsid w:val="3D5D029A"/>
    <w:rsid w:val="3FD73A2E"/>
    <w:rsid w:val="407D81AF"/>
    <w:rsid w:val="413D2E5E"/>
    <w:rsid w:val="4170DBAF"/>
    <w:rsid w:val="4172515D"/>
    <w:rsid w:val="42244831"/>
    <w:rsid w:val="434068C7"/>
    <w:rsid w:val="448135AA"/>
    <w:rsid w:val="49BC608C"/>
    <w:rsid w:val="4AD24886"/>
    <w:rsid w:val="4C3BCD18"/>
    <w:rsid w:val="529C583F"/>
    <w:rsid w:val="52FEDEE0"/>
    <w:rsid w:val="5300788E"/>
    <w:rsid w:val="53095158"/>
    <w:rsid w:val="549416EC"/>
    <w:rsid w:val="550043E3"/>
    <w:rsid w:val="55BC35A3"/>
    <w:rsid w:val="56DCB216"/>
    <w:rsid w:val="58B2575F"/>
    <w:rsid w:val="5902C957"/>
    <w:rsid w:val="597D63BA"/>
    <w:rsid w:val="5B36EA86"/>
    <w:rsid w:val="5C36ABE5"/>
    <w:rsid w:val="5D27B3A7"/>
    <w:rsid w:val="5D5A724A"/>
    <w:rsid w:val="5DE7A1EA"/>
    <w:rsid w:val="5F04CBFD"/>
    <w:rsid w:val="62565DD8"/>
    <w:rsid w:val="630C51E4"/>
    <w:rsid w:val="631D4FAC"/>
    <w:rsid w:val="636327D3"/>
    <w:rsid w:val="63A5FC43"/>
    <w:rsid w:val="63DD890C"/>
    <w:rsid w:val="642913B9"/>
    <w:rsid w:val="64587CBF"/>
    <w:rsid w:val="65C987FD"/>
    <w:rsid w:val="66340B50"/>
    <w:rsid w:val="6682042F"/>
    <w:rsid w:val="66A99014"/>
    <w:rsid w:val="692D4922"/>
    <w:rsid w:val="69579C26"/>
    <w:rsid w:val="6998FC6B"/>
    <w:rsid w:val="6A93ABC6"/>
    <w:rsid w:val="6ACF85AF"/>
    <w:rsid w:val="6B3A2C32"/>
    <w:rsid w:val="6C4639E9"/>
    <w:rsid w:val="6CBB5750"/>
    <w:rsid w:val="6D57D8DB"/>
    <w:rsid w:val="6DC458F2"/>
    <w:rsid w:val="6E83EB8E"/>
    <w:rsid w:val="6F496DB8"/>
    <w:rsid w:val="6FDBE0EE"/>
    <w:rsid w:val="719464B7"/>
    <w:rsid w:val="72252DEC"/>
    <w:rsid w:val="72482994"/>
    <w:rsid w:val="7293CF25"/>
    <w:rsid w:val="73FFB890"/>
    <w:rsid w:val="747D6AB9"/>
    <w:rsid w:val="7491D6F4"/>
    <w:rsid w:val="74995767"/>
    <w:rsid w:val="74A9AA60"/>
    <w:rsid w:val="74B602F9"/>
    <w:rsid w:val="75CD35B4"/>
    <w:rsid w:val="769AF8FF"/>
    <w:rsid w:val="770765CD"/>
    <w:rsid w:val="771D7F0B"/>
    <w:rsid w:val="773E5722"/>
    <w:rsid w:val="77475616"/>
    <w:rsid w:val="77933B5F"/>
    <w:rsid w:val="7B2DC31F"/>
    <w:rsid w:val="7CD4FDD1"/>
    <w:rsid w:val="7D8189FA"/>
    <w:rsid w:val="7E3E12B6"/>
    <w:rsid w:val="7E90C1A3"/>
    <w:rsid w:val="7F634E04"/>
    <w:rsid w:val="7F73A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133B"/>
  <w15:chartTrackingRefBased/>
  <w15:docId w15:val="{AC7B70A1-F8C8-44AA-BC9D-9B9EBB10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47D6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7D6AB9"/>
    <w:pPr>
      <w:ind w:left="720"/>
      <w:contextualSpacing/>
    </w:pPr>
  </w:style>
  <w:style w:type="paragraph" w:styleId="Header">
    <w:name w:val="header"/>
    <w:basedOn w:val="Normal"/>
    <w:uiPriority w:val="99"/>
    <w:unhideWhenUsed/>
    <w:rsid w:val="747D6AB9"/>
    <w:pPr>
      <w:tabs>
        <w:tab w:val="center" w:pos="4680"/>
        <w:tab w:val="right" w:pos="9360"/>
      </w:tabs>
      <w:spacing w:after="0" w:line="240" w:lineRule="auto"/>
    </w:pPr>
  </w:style>
  <w:style w:type="paragraph" w:styleId="Footer">
    <w:name w:val="footer"/>
    <w:basedOn w:val="Normal"/>
    <w:uiPriority w:val="99"/>
    <w:unhideWhenUsed/>
    <w:rsid w:val="747D6AB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0B1D9-5C25-4117-B4E3-92AD70A3A6F9}">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2.xml><?xml version="1.0" encoding="utf-8"?>
<ds:datastoreItem xmlns:ds="http://schemas.openxmlformats.org/officeDocument/2006/customXml" ds:itemID="{48C0E484-AE95-4854-9B57-11AA5DF14673}">
  <ds:schemaRefs>
    <ds:schemaRef ds:uri="http://schemas.microsoft.com/sharepoint/v3/contenttype/forms"/>
  </ds:schemaRefs>
</ds:datastoreItem>
</file>

<file path=customXml/itemProps3.xml><?xml version="1.0" encoding="utf-8"?>
<ds:datastoreItem xmlns:ds="http://schemas.openxmlformats.org/officeDocument/2006/customXml" ds:itemID="{B2D2F019-217B-46BE-8E2B-D1A04FE51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Turner (Staff)</dc:creator>
  <cp:keywords/>
  <dc:description/>
  <cp:lastModifiedBy>Olly Derham (Staff)</cp:lastModifiedBy>
  <cp:revision>7</cp:revision>
  <dcterms:created xsi:type="dcterms:W3CDTF">2026-06-22T13:23:00Z</dcterms:created>
  <dcterms:modified xsi:type="dcterms:W3CDTF">2026-06-24T08:38:00Z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a622a-c239-4520-b980-07781b9fb4f1_Enabled">
    <vt:lpwstr>true</vt:lpwstr>
  </property>
  <property fmtid="{D5CDD505-2E9C-101B-9397-08002B2CF9AE}" pid="3" name="MSIP_Label_c42a622a-c239-4520-b980-07781b9fb4f1_SetDate">
    <vt:lpwstr>2026-04-22T08:41:37Z</vt:lpwstr>
  </property>
  <property fmtid="{D5CDD505-2E9C-101B-9397-08002B2CF9AE}" pid="4" name="MSIP_Label_c42a622a-c239-4520-b980-07781b9fb4f1_Method">
    <vt:lpwstr>Standard</vt:lpwstr>
  </property>
  <property fmtid="{D5CDD505-2E9C-101B-9397-08002B2CF9AE}" pid="5" name="MSIP_Label_c42a622a-c239-4520-b980-07781b9fb4f1_Name">
    <vt:lpwstr>General</vt:lpwstr>
  </property>
  <property fmtid="{D5CDD505-2E9C-101B-9397-08002B2CF9AE}" pid="6" name="MSIP_Label_c42a622a-c239-4520-b980-07781b9fb4f1_SiteId">
    <vt:lpwstr>55ccea55-2e73-4275-a4d9-94949f8c58ff</vt:lpwstr>
  </property>
  <property fmtid="{D5CDD505-2E9C-101B-9397-08002B2CF9AE}" pid="7" name="MSIP_Label_c42a622a-c239-4520-b980-07781b9fb4f1_ActionId">
    <vt:lpwstr>7216efdd-faa8-4727-96ed-8984216d87a3</vt:lpwstr>
  </property>
  <property fmtid="{D5CDD505-2E9C-101B-9397-08002B2CF9AE}" pid="8" name="MSIP_Label_c42a622a-c239-4520-b980-07781b9fb4f1_ContentBits">
    <vt:lpwstr>0</vt:lpwstr>
  </property>
  <property fmtid="{D5CDD505-2E9C-101B-9397-08002B2CF9AE}" pid="9" name="MSIP_Label_c42a622a-c239-4520-b980-07781b9fb4f1_Tag">
    <vt:lpwstr>10, 3, 0, 2</vt:lpwstr>
  </property>
  <property fmtid="{D5CDD505-2E9C-101B-9397-08002B2CF9AE}" pid="10" name="ContentTypeId">
    <vt:lpwstr>0x010100D64C2D99757B2E4B9445E0698E5B92E2</vt:lpwstr>
  </property>
  <property fmtid="{D5CDD505-2E9C-101B-9397-08002B2CF9AE}" pid="11" name="MediaServiceImageTags">
    <vt:lpwstr/>
  </property>
</Properties>
</file>