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037CE" w14:textId="77777777" w:rsidR="00A67333" w:rsidRPr="00634C7E" w:rsidRDefault="00634C7E" w:rsidP="00A67333">
      <w:pPr>
        <w:ind w:left="-709" w:right="-1333"/>
        <w:jc w:val="center"/>
        <w:rPr>
          <w:rFonts w:ascii="Verdana" w:hAnsi="Verdana"/>
          <w:b/>
          <w:sz w:val="24"/>
          <w:szCs w:val="24"/>
        </w:rPr>
      </w:pPr>
      <w:r w:rsidRPr="00634C7E">
        <w:rPr>
          <w:rFonts w:ascii="Verdana" w:hAnsi="Verdana"/>
          <w:b/>
          <w:sz w:val="24"/>
          <w:szCs w:val="24"/>
        </w:rPr>
        <w:t>ROLE PROFILE</w:t>
      </w:r>
    </w:p>
    <w:p w14:paraId="41B98D76" w14:textId="77777777" w:rsidR="00A67333" w:rsidRDefault="00A67333">
      <w:pPr>
        <w:ind w:left="-709" w:right="-1333"/>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591219" w14:paraId="54BC1E91" w14:textId="77777777" w:rsidTr="4DC06140">
        <w:trPr>
          <w:trHeight w:val="418"/>
        </w:trPr>
        <w:tc>
          <w:tcPr>
            <w:tcW w:w="9781" w:type="dxa"/>
            <w:gridSpan w:val="2"/>
            <w:vAlign w:val="center"/>
          </w:tcPr>
          <w:p w14:paraId="49156478" w14:textId="34AF4BC2" w:rsidR="00591219" w:rsidRPr="00F02DEF" w:rsidRDefault="00591219" w:rsidP="001F65D6">
            <w:pPr>
              <w:ind w:right="-1333"/>
              <w:rPr>
                <w:rFonts w:ascii="Verdana" w:hAnsi="Verdana"/>
                <w:b/>
              </w:rPr>
            </w:pPr>
            <w:r w:rsidRPr="00F02DEF">
              <w:rPr>
                <w:rFonts w:ascii="Verdana" w:hAnsi="Verdana"/>
                <w:b/>
              </w:rPr>
              <w:t>General Details</w:t>
            </w:r>
          </w:p>
        </w:tc>
      </w:tr>
      <w:tr w:rsidR="00591219" w14:paraId="7A7C555D" w14:textId="77777777" w:rsidTr="4DC06140">
        <w:tc>
          <w:tcPr>
            <w:tcW w:w="2835" w:type="dxa"/>
            <w:vAlign w:val="center"/>
          </w:tcPr>
          <w:p w14:paraId="4FED8BBF" w14:textId="77777777" w:rsidR="00591219" w:rsidRPr="00F02DEF" w:rsidRDefault="00A67333" w:rsidP="001F65D6">
            <w:pPr>
              <w:ind w:right="-1333"/>
              <w:rPr>
                <w:rFonts w:ascii="Verdana" w:hAnsi="Verdana"/>
                <w:b/>
              </w:rPr>
            </w:pPr>
            <w:r>
              <w:rPr>
                <w:rFonts w:ascii="Verdana" w:hAnsi="Verdana"/>
                <w:b/>
              </w:rPr>
              <w:t>Role</w:t>
            </w:r>
          </w:p>
        </w:tc>
        <w:tc>
          <w:tcPr>
            <w:tcW w:w="6946" w:type="dxa"/>
            <w:vAlign w:val="center"/>
          </w:tcPr>
          <w:p w14:paraId="67170DE1" w14:textId="103684F5" w:rsidR="00591219" w:rsidRPr="00437367" w:rsidRDefault="000F7DF1" w:rsidP="319AFF4E">
            <w:pPr>
              <w:ind w:right="-1333"/>
              <w:rPr>
                <w:rFonts w:ascii="Verdana" w:hAnsi="Verdana"/>
                <w:b/>
                <w:bCs/>
              </w:rPr>
            </w:pPr>
            <w:r>
              <w:rPr>
                <w:rFonts w:ascii="Verdana" w:hAnsi="Verdana"/>
                <w:b/>
                <w:bCs/>
              </w:rPr>
              <w:t>Cover Supervisor</w:t>
            </w:r>
          </w:p>
        </w:tc>
      </w:tr>
      <w:tr w:rsidR="000E2381" w:rsidRPr="00A24020" w14:paraId="17CD2D6F" w14:textId="77777777" w:rsidTr="4DC06140">
        <w:tc>
          <w:tcPr>
            <w:tcW w:w="2835" w:type="dxa"/>
            <w:vAlign w:val="center"/>
          </w:tcPr>
          <w:p w14:paraId="0EE3CED1" w14:textId="77777777" w:rsidR="000E2381" w:rsidRPr="00A24020" w:rsidRDefault="000E2381" w:rsidP="001F65D6">
            <w:pPr>
              <w:ind w:right="-1333"/>
              <w:rPr>
                <w:rFonts w:ascii="Verdana" w:hAnsi="Verdana"/>
                <w:b/>
              </w:rPr>
            </w:pPr>
            <w:r w:rsidRPr="00A24020">
              <w:rPr>
                <w:rFonts w:ascii="Verdana" w:hAnsi="Verdana"/>
                <w:b/>
              </w:rPr>
              <w:t>Vacancy Number</w:t>
            </w:r>
          </w:p>
        </w:tc>
        <w:tc>
          <w:tcPr>
            <w:tcW w:w="6946" w:type="dxa"/>
            <w:vAlign w:val="center"/>
          </w:tcPr>
          <w:p w14:paraId="5481EF7B" w14:textId="5D88C11A" w:rsidR="000E2381" w:rsidRPr="00A24020" w:rsidRDefault="001775DD" w:rsidP="001F65D6">
            <w:pPr>
              <w:ind w:right="-1333"/>
              <w:rPr>
                <w:rFonts w:ascii="Verdana" w:hAnsi="Verdana"/>
                <w:b/>
              </w:rPr>
            </w:pPr>
            <w:r>
              <w:rPr>
                <w:rFonts w:ascii="Verdana" w:hAnsi="Verdana"/>
                <w:b/>
              </w:rPr>
              <w:t>VN</w:t>
            </w:r>
            <w:r w:rsidR="00533846">
              <w:rPr>
                <w:rFonts w:ascii="Verdana" w:hAnsi="Verdana"/>
                <w:b/>
              </w:rPr>
              <w:t>0214/26</w:t>
            </w:r>
          </w:p>
        </w:tc>
      </w:tr>
      <w:tr w:rsidR="00591219" w14:paraId="166055AE" w14:textId="77777777" w:rsidTr="4DC06140">
        <w:tc>
          <w:tcPr>
            <w:tcW w:w="2835" w:type="dxa"/>
            <w:vAlign w:val="center"/>
          </w:tcPr>
          <w:p w14:paraId="3554B672" w14:textId="77777777" w:rsidR="00591219" w:rsidRPr="00F25378" w:rsidRDefault="003701DF" w:rsidP="001F65D6">
            <w:pPr>
              <w:ind w:right="-1333"/>
              <w:rPr>
                <w:rFonts w:ascii="Verdana" w:hAnsi="Verdana"/>
                <w:b/>
              </w:rPr>
            </w:pPr>
            <w:r>
              <w:rPr>
                <w:rFonts w:ascii="Verdana" w:hAnsi="Verdana"/>
                <w:b/>
              </w:rPr>
              <w:t>Department</w:t>
            </w:r>
          </w:p>
        </w:tc>
        <w:tc>
          <w:tcPr>
            <w:tcW w:w="6946" w:type="dxa"/>
            <w:vAlign w:val="center"/>
          </w:tcPr>
          <w:p w14:paraId="0DE7F2F5" w14:textId="7A584182" w:rsidR="00591219" w:rsidRPr="00437367" w:rsidRDefault="000F7DF1" w:rsidP="001F65D6">
            <w:pPr>
              <w:pStyle w:val="Heading1"/>
              <w:rPr>
                <w:rFonts w:ascii="Verdana" w:hAnsi="Verdana"/>
              </w:rPr>
            </w:pPr>
            <w:r>
              <w:rPr>
                <w:rFonts w:ascii="Verdana" w:hAnsi="Verdana"/>
              </w:rPr>
              <w:t>Maths &amp; English</w:t>
            </w:r>
          </w:p>
        </w:tc>
      </w:tr>
      <w:tr w:rsidR="00787CB0" w14:paraId="2234FD40" w14:textId="77777777" w:rsidTr="4DC06140">
        <w:tc>
          <w:tcPr>
            <w:tcW w:w="2835" w:type="dxa"/>
            <w:vAlign w:val="center"/>
          </w:tcPr>
          <w:p w14:paraId="08C3C24A" w14:textId="77777777" w:rsidR="00787CB0" w:rsidRPr="00F02DEF" w:rsidRDefault="00787CB0" w:rsidP="001F65D6">
            <w:pPr>
              <w:ind w:right="-1333"/>
              <w:rPr>
                <w:rFonts w:ascii="Verdana" w:hAnsi="Verdana"/>
                <w:b/>
              </w:rPr>
            </w:pPr>
            <w:r>
              <w:rPr>
                <w:rFonts w:ascii="Verdana" w:hAnsi="Verdana"/>
                <w:b/>
              </w:rPr>
              <w:t>Reporting to</w:t>
            </w:r>
          </w:p>
        </w:tc>
        <w:tc>
          <w:tcPr>
            <w:tcW w:w="6946" w:type="dxa"/>
            <w:vAlign w:val="center"/>
          </w:tcPr>
          <w:p w14:paraId="59014EB3" w14:textId="44465D57" w:rsidR="00787CB0" w:rsidRDefault="00A17392" w:rsidP="319AFF4E">
            <w:pPr>
              <w:ind w:right="-1333"/>
              <w:rPr>
                <w:rFonts w:ascii="Verdana" w:hAnsi="Verdana"/>
                <w:b/>
                <w:bCs/>
              </w:rPr>
            </w:pPr>
            <w:r>
              <w:rPr>
                <w:rFonts w:ascii="Verdana" w:hAnsi="Verdana"/>
                <w:b/>
                <w:bCs/>
              </w:rPr>
              <w:t>Learner Manager</w:t>
            </w:r>
            <w:r w:rsidR="00B92D64">
              <w:rPr>
                <w:rFonts w:ascii="Verdana" w:hAnsi="Verdana"/>
                <w:b/>
                <w:bCs/>
              </w:rPr>
              <w:t xml:space="preserve"> Maths</w:t>
            </w:r>
          </w:p>
        </w:tc>
      </w:tr>
      <w:tr w:rsidR="00787CB0" w14:paraId="59DCCE3B" w14:textId="77777777" w:rsidTr="4DC06140">
        <w:tc>
          <w:tcPr>
            <w:tcW w:w="2835" w:type="dxa"/>
            <w:vAlign w:val="center"/>
          </w:tcPr>
          <w:p w14:paraId="0B63DF58" w14:textId="77777777" w:rsidR="00787CB0" w:rsidRPr="00F02DEF" w:rsidRDefault="00787CB0" w:rsidP="001F65D6">
            <w:pPr>
              <w:ind w:right="-1333"/>
              <w:rPr>
                <w:rFonts w:ascii="Verdana" w:hAnsi="Verdana"/>
                <w:b/>
              </w:rPr>
            </w:pPr>
            <w:r w:rsidRPr="00F02DEF">
              <w:rPr>
                <w:rFonts w:ascii="Verdana" w:hAnsi="Verdana"/>
                <w:b/>
              </w:rPr>
              <w:t>Place of work</w:t>
            </w:r>
          </w:p>
        </w:tc>
        <w:tc>
          <w:tcPr>
            <w:tcW w:w="6946" w:type="dxa"/>
            <w:vAlign w:val="center"/>
          </w:tcPr>
          <w:p w14:paraId="117BEA6B" w14:textId="77777777" w:rsidR="00787CB0" w:rsidRPr="00437367" w:rsidRDefault="00787CB0" w:rsidP="001F65D6">
            <w:pPr>
              <w:ind w:right="-1333"/>
              <w:rPr>
                <w:rFonts w:ascii="Verdana" w:hAnsi="Verdana"/>
                <w:b/>
              </w:rPr>
            </w:pPr>
            <w:r>
              <w:rPr>
                <w:rFonts w:ascii="Verdana" w:hAnsi="Verdana"/>
                <w:b/>
              </w:rPr>
              <w:t>Telford College</w:t>
            </w:r>
          </w:p>
        </w:tc>
      </w:tr>
      <w:tr w:rsidR="00787CB0" w14:paraId="56BFE653" w14:textId="77777777" w:rsidTr="4DC06140">
        <w:tc>
          <w:tcPr>
            <w:tcW w:w="2835" w:type="dxa"/>
            <w:vAlign w:val="center"/>
          </w:tcPr>
          <w:p w14:paraId="06E09297" w14:textId="77777777" w:rsidR="00787CB0" w:rsidRDefault="00787CB0" w:rsidP="001F65D6">
            <w:pPr>
              <w:ind w:right="-1333"/>
              <w:rPr>
                <w:rFonts w:ascii="Verdana" w:hAnsi="Verdana"/>
                <w:b/>
              </w:rPr>
            </w:pPr>
            <w:r>
              <w:rPr>
                <w:rFonts w:ascii="Verdana" w:hAnsi="Verdana"/>
                <w:b/>
              </w:rPr>
              <w:t>Tenure</w:t>
            </w:r>
          </w:p>
        </w:tc>
        <w:tc>
          <w:tcPr>
            <w:tcW w:w="6946" w:type="dxa"/>
            <w:vAlign w:val="center"/>
          </w:tcPr>
          <w:p w14:paraId="70646692" w14:textId="77777777" w:rsidR="00787CB0" w:rsidRPr="00437367" w:rsidRDefault="00787CB0" w:rsidP="001F65D6">
            <w:pPr>
              <w:ind w:right="-1333"/>
              <w:rPr>
                <w:rFonts w:ascii="Verdana" w:hAnsi="Verdana"/>
                <w:b/>
              </w:rPr>
            </w:pPr>
            <w:r>
              <w:rPr>
                <w:rFonts w:ascii="Verdana" w:hAnsi="Verdana"/>
                <w:b/>
              </w:rPr>
              <w:t>Permanent</w:t>
            </w:r>
          </w:p>
        </w:tc>
      </w:tr>
      <w:tr w:rsidR="00787CB0" w14:paraId="0A760FAF" w14:textId="77777777" w:rsidTr="4DC06140">
        <w:tc>
          <w:tcPr>
            <w:tcW w:w="2835" w:type="dxa"/>
            <w:vAlign w:val="center"/>
          </w:tcPr>
          <w:p w14:paraId="1AF3DE96" w14:textId="77777777" w:rsidR="00787CB0" w:rsidRDefault="00787CB0" w:rsidP="001F65D6">
            <w:pPr>
              <w:ind w:right="-1333"/>
              <w:rPr>
                <w:rFonts w:ascii="Verdana" w:hAnsi="Verdana"/>
                <w:b/>
              </w:rPr>
            </w:pPr>
            <w:r>
              <w:rPr>
                <w:rFonts w:ascii="Verdana" w:hAnsi="Verdana"/>
                <w:b/>
              </w:rPr>
              <w:t>Hours/FTE</w:t>
            </w:r>
          </w:p>
        </w:tc>
        <w:tc>
          <w:tcPr>
            <w:tcW w:w="6946" w:type="dxa"/>
            <w:vAlign w:val="center"/>
          </w:tcPr>
          <w:p w14:paraId="18AEF191" w14:textId="77777777" w:rsidR="00787CB0" w:rsidRPr="00437367" w:rsidRDefault="00787CB0" w:rsidP="001F65D6">
            <w:pPr>
              <w:ind w:right="-1333"/>
              <w:rPr>
                <w:rFonts w:ascii="Verdana" w:hAnsi="Verdana"/>
                <w:b/>
              </w:rPr>
            </w:pPr>
            <w:r>
              <w:rPr>
                <w:rFonts w:ascii="Verdana" w:hAnsi="Verdana"/>
                <w:b/>
              </w:rPr>
              <w:t>37 hours per week</w:t>
            </w:r>
          </w:p>
        </w:tc>
      </w:tr>
      <w:tr w:rsidR="00787CB0" w14:paraId="138472FF" w14:textId="77777777" w:rsidTr="4DC06140">
        <w:tc>
          <w:tcPr>
            <w:tcW w:w="2835" w:type="dxa"/>
            <w:vAlign w:val="center"/>
          </w:tcPr>
          <w:p w14:paraId="6E447567" w14:textId="77777777" w:rsidR="00787CB0" w:rsidRDefault="00787CB0" w:rsidP="001F65D6">
            <w:pPr>
              <w:ind w:right="-1333"/>
              <w:rPr>
                <w:rFonts w:ascii="Verdana" w:hAnsi="Verdana"/>
                <w:b/>
              </w:rPr>
            </w:pPr>
            <w:r>
              <w:rPr>
                <w:rFonts w:ascii="Verdana" w:hAnsi="Verdana"/>
                <w:b/>
              </w:rPr>
              <w:t>Salary</w:t>
            </w:r>
          </w:p>
        </w:tc>
        <w:tc>
          <w:tcPr>
            <w:tcW w:w="6946" w:type="dxa"/>
            <w:vAlign w:val="center"/>
          </w:tcPr>
          <w:p w14:paraId="5358DF89" w14:textId="6A2199D4" w:rsidR="00787CB0" w:rsidRPr="00437367" w:rsidRDefault="00533846" w:rsidP="001F65D6">
            <w:pPr>
              <w:ind w:right="-1333"/>
              <w:rPr>
                <w:rFonts w:ascii="Verdana" w:hAnsi="Verdana"/>
                <w:b/>
              </w:rPr>
            </w:pPr>
            <w:r>
              <w:rPr>
                <w:rFonts w:ascii="Verdana" w:hAnsi="Verdana"/>
                <w:b/>
              </w:rPr>
              <w:t>£26,082.02 (Pro Rata)</w:t>
            </w:r>
          </w:p>
        </w:tc>
      </w:tr>
      <w:tr w:rsidR="00787CB0" w14:paraId="5C2D3994" w14:textId="77777777" w:rsidTr="4DC06140">
        <w:tc>
          <w:tcPr>
            <w:tcW w:w="2835" w:type="dxa"/>
            <w:vAlign w:val="center"/>
          </w:tcPr>
          <w:p w14:paraId="5B3C6D83" w14:textId="77777777" w:rsidR="00787CB0" w:rsidRDefault="00787CB0" w:rsidP="001F65D6">
            <w:pPr>
              <w:ind w:right="-1333"/>
              <w:rPr>
                <w:rFonts w:ascii="Verdana" w:hAnsi="Verdana"/>
                <w:b/>
              </w:rPr>
            </w:pPr>
            <w:r>
              <w:rPr>
                <w:rFonts w:ascii="Verdana" w:hAnsi="Verdana"/>
                <w:b/>
              </w:rPr>
              <w:t>Terms &amp; Conditions</w:t>
            </w:r>
          </w:p>
        </w:tc>
        <w:tc>
          <w:tcPr>
            <w:tcW w:w="6946" w:type="dxa"/>
            <w:vAlign w:val="center"/>
          </w:tcPr>
          <w:p w14:paraId="3842225E" w14:textId="7AA541E2" w:rsidR="00787CB0" w:rsidRPr="00437367" w:rsidRDefault="00A17392" w:rsidP="319AFF4E">
            <w:pPr>
              <w:ind w:right="-1333"/>
              <w:rPr>
                <w:rFonts w:ascii="Verdana" w:hAnsi="Verdana"/>
                <w:b/>
                <w:bCs/>
              </w:rPr>
            </w:pPr>
            <w:r>
              <w:rPr>
                <w:rFonts w:ascii="Verdana" w:hAnsi="Verdana"/>
                <w:b/>
                <w:bCs/>
              </w:rPr>
              <w:t>Business Support</w:t>
            </w:r>
          </w:p>
        </w:tc>
      </w:tr>
      <w:tr w:rsidR="00787CB0" w14:paraId="0A1BB924" w14:textId="77777777" w:rsidTr="4DC06140">
        <w:tc>
          <w:tcPr>
            <w:tcW w:w="2835" w:type="dxa"/>
            <w:vAlign w:val="center"/>
          </w:tcPr>
          <w:p w14:paraId="4E06BCE7" w14:textId="77777777" w:rsidR="00787CB0" w:rsidRDefault="00787CB0" w:rsidP="001F65D6">
            <w:pPr>
              <w:ind w:right="-1333"/>
              <w:rPr>
                <w:rFonts w:ascii="Verdana" w:hAnsi="Verdana"/>
                <w:b/>
              </w:rPr>
            </w:pPr>
            <w:r>
              <w:rPr>
                <w:rFonts w:ascii="Verdana" w:hAnsi="Verdana"/>
                <w:b/>
              </w:rPr>
              <w:t>DBS</w:t>
            </w:r>
          </w:p>
        </w:tc>
        <w:tc>
          <w:tcPr>
            <w:tcW w:w="6946" w:type="dxa"/>
            <w:vAlign w:val="center"/>
          </w:tcPr>
          <w:p w14:paraId="7389D776" w14:textId="77777777" w:rsidR="00787CB0" w:rsidRPr="00437367" w:rsidRDefault="00787CB0" w:rsidP="001F65D6">
            <w:pPr>
              <w:ind w:right="-1333"/>
              <w:rPr>
                <w:rFonts w:ascii="Verdana" w:hAnsi="Verdana"/>
                <w:b/>
              </w:rPr>
            </w:pPr>
            <w:r>
              <w:rPr>
                <w:rFonts w:ascii="Verdana" w:hAnsi="Verdana"/>
                <w:b/>
              </w:rPr>
              <w:t>Enhanced</w:t>
            </w:r>
          </w:p>
        </w:tc>
      </w:tr>
    </w:tbl>
    <w:p w14:paraId="05EBE5EC" w14:textId="30C136AF" w:rsidR="45CBAACC" w:rsidRDefault="45CBAACC" w:rsidP="45CBAACC">
      <w:pPr>
        <w:pStyle w:val="Heading2"/>
        <w:spacing w:beforeAutospacing="1" w:after="160" w:line="259" w:lineRule="auto"/>
        <w:jc w:val="center"/>
        <w:rPr>
          <w:rFonts w:ascii="Verdana" w:hAnsi="Verdana"/>
          <w:u w:val="none"/>
        </w:rPr>
      </w:pPr>
    </w:p>
    <w:p w14:paraId="18EFB50E" w14:textId="77777777" w:rsidR="00EF2CC6" w:rsidRPr="00EF2CC6" w:rsidRDefault="00EF2CC6" w:rsidP="001F65D6">
      <w:pPr>
        <w:pStyle w:val="Heading2"/>
        <w:spacing w:before="100" w:beforeAutospacing="1" w:after="160" w:line="259" w:lineRule="auto"/>
        <w:jc w:val="center"/>
        <w:rPr>
          <w:rFonts w:ascii="Verdana" w:hAnsi="Verdana"/>
          <w:u w:val="none"/>
        </w:rPr>
      </w:pPr>
      <w:r w:rsidRPr="00EF2CC6">
        <w:rPr>
          <w:rFonts w:ascii="Verdana" w:hAnsi="Verdana"/>
          <w:bCs/>
          <w:u w:val="none"/>
        </w:rPr>
        <w:t xml:space="preserve">Our Vision 2026: </w:t>
      </w:r>
      <w:r w:rsidRPr="00A93C58">
        <w:rPr>
          <w:rFonts w:ascii="Verdana" w:hAnsi="Verdana"/>
          <w:bCs/>
          <w:i/>
          <w:iCs/>
          <w:u w:val="none"/>
        </w:rPr>
        <w:t>“To be an outstanding educational provider for our community, ensuring that students achieve positive outcomes aligned to high aspirations, and through collaborative engagement, support employers to have the required skills to develop and grow their workforce.”</w:t>
      </w:r>
    </w:p>
    <w:p w14:paraId="20FD2D21" w14:textId="77777777" w:rsidR="00D30F53" w:rsidRDefault="00A67333" w:rsidP="001F65D6">
      <w:pPr>
        <w:pStyle w:val="Heading2"/>
        <w:spacing w:before="100" w:beforeAutospacing="1" w:after="160" w:line="259" w:lineRule="auto"/>
        <w:rPr>
          <w:rFonts w:ascii="Verdana" w:hAnsi="Verdana"/>
        </w:rPr>
      </w:pPr>
      <w:r>
        <w:rPr>
          <w:rFonts w:ascii="Verdana" w:hAnsi="Verdana"/>
        </w:rPr>
        <w:t>The Role</w:t>
      </w:r>
    </w:p>
    <w:p w14:paraId="7517D51A" w14:textId="77777777" w:rsidR="007F2E70" w:rsidRDefault="4E57D72E" w:rsidP="001F65D6">
      <w:pPr>
        <w:spacing w:before="100" w:beforeAutospacing="1" w:after="160" w:line="259" w:lineRule="auto"/>
        <w:rPr>
          <w:rFonts w:ascii="Verdana" w:hAnsi="Verdana"/>
        </w:rPr>
      </w:pPr>
      <w:r w:rsidRPr="4DC06140">
        <w:rPr>
          <w:rFonts w:ascii="Verdana" w:hAnsi="Verdana"/>
        </w:rPr>
        <w:t>The purpose of this role is to:</w:t>
      </w:r>
    </w:p>
    <w:p w14:paraId="57AB63F1" w14:textId="77777777" w:rsidR="00A23630" w:rsidRPr="00A23630" w:rsidRDefault="00A23630" w:rsidP="002E4189">
      <w:pPr>
        <w:pStyle w:val="NormalWeb"/>
        <w:numPr>
          <w:ilvl w:val="0"/>
          <w:numId w:val="2"/>
        </w:numPr>
        <w:rPr>
          <w:rFonts w:ascii="Verdana" w:hAnsi="Verdana"/>
          <w:sz w:val="20"/>
          <w:szCs w:val="20"/>
        </w:rPr>
      </w:pPr>
      <w:r w:rsidRPr="00A23630">
        <w:rPr>
          <w:rFonts w:ascii="Verdana" w:hAnsi="Verdana"/>
          <w:sz w:val="20"/>
          <w:szCs w:val="20"/>
        </w:rPr>
        <w:t>The Cover Supervisor will provide high-quality lesson delivery in the absence of lecturing staff, ensuring continuity of learning and maintaining a positive and productive classroom environment. The role includes preparing and planning lessons where required, delivering set work, and carrying out marking and assessment tasks in line with curriculum expectations.</w:t>
      </w:r>
    </w:p>
    <w:p w14:paraId="33C8C64B" w14:textId="75776479" w:rsidR="4DC06140" w:rsidRPr="00854F04" w:rsidRDefault="00A23630" w:rsidP="002E4189">
      <w:pPr>
        <w:pStyle w:val="NormalWeb"/>
        <w:numPr>
          <w:ilvl w:val="0"/>
          <w:numId w:val="2"/>
        </w:numPr>
        <w:rPr>
          <w:rFonts w:ascii="Verdana" w:hAnsi="Verdana"/>
          <w:sz w:val="20"/>
          <w:szCs w:val="20"/>
        </w:rPr>
      </w:pPr>
      <w:r w:rsidRPr="00A23630">
        <w:rPr>
          <w:rFonts w:ascii="Verdana" w:hAnsi="Verdana"/>
          <w:sz w:val="20"/>
          <w:szCs w:val="20"/>
        </w:rPr>
        <w:t xml:space="preserve">When not engaged in teaching cover, the postholder will undertake </w:t>
      </w:r>
      <w:r>
        <w:rPr>
          <w:rFonts w:ascii="Verdana" w:hAnsi="Verdana"/>
          <w:sz w:val="20"/>
          <w:szCs w:val="20"/>
        </w:rPr>
        <w:t>curriculum support</w:t>
      </w:r>
      <w:r w:rsidRPr="00A23630">
        <w:rPr>
          <w:rFonts w:ascii="Verdana" w:hAnsi="Verdana"/>
          <w:sz w:val="20"/>
          <w:szCs w:val="20"/>
        </w:rPr>
        <w:t xml:space="preserve"> duties, supporting learners with attendance, engagement, and academic progress. This includes proactive absence management, pastoral monitoring, and contributing to the safeguarding and wellbeing of students.</w:t>
      </w:r>
    </w:p>
    <w:p w14:paraId="51DA87F9" w14:textId="7A346FD8" w:rsidR="4DC06140" w:rsidRDefault="4DC06140" w:rsidP="4DC06140">
      <w:pPr>
        <w:rPr>
          <w:color w:val="000000" w:themeColor="text1"/>
        </w:rPr>
      </w:pPr>
    </w:p>
    <w:p w14:paraId="56276DD9" w14:textId="2B862946" w:rsidR="00771551" w:rsidRPr="009524EB" w:rsidRDefault="00771551" w:rsidP="001F65D6">
      <w:pPr>
        <w:pStyle w:val="Heading2"/>
        <w:spacing w:before="100" w:beforeAutospacing="1" w:after="160" w:line="259" w:lineRule="auto"/>
        <w:rPr>
          <w:rFonts w:ascii="Verdana" w:hAnsi="Verdana"/>
        </w:rPr>
      </w:pPr>
      <w:r w:rsidRPr="009524EB">
        <w:rPr>
          <w:rFonts w:ascii="Verdana" w:hAnsi="Verdana"/>
        </w:rPr>
        <w:t xml:space="preserve">Main </w:t>
      </w:r>
      <w:r w:rsidR="001F65D6">
        <w:rPr>
          <w:rFonts w:ascii="Verdana" w:hAnsi="Verdana"/>
        </w:rPr>
        <w:t>D</w:t>
      </w:r>
      <w:r w:rsidRPr="009524EB">
        <w:rPr>
          <w:rFonts w:ascii="Verdana" w:hAnsi="Verdana"/>
        </w:rPr>
        <w:t xml:space="preserve">uties and </w:t>
      </w:r>
      <w:r w:rsidR="001F65D6">
        <w:rPr>
          <w:rFonts w:ascii="Verdana" w:hAnsi="Verdana"/>
        </w:rPr>
        <w:t>R</w:t>
      </w:r>
      <w:r w:rsidRPr="009524EB">
        <w:rPr>
          <w:rFonts w:ascii="Verdana" w:hAnsi="Verdana"/>
        </w:rPr>
        <w:t>esponsibilities</w:t>
      </w:r>
    </w:p>
    <w:p w14:paraId="2FA1A2F9" w14:textId="47D62355" w:rsidR="00B86D9C" w:rsidRPr="00A24020" w:rsidRDefault="33171E42" w:rsidP="001F65D6">
      <w:pPr>
        <w:spacing w:before="100" w:beforeAutospacing="1" w:after="160" w:line="259" w:lineRule="auto"/>
        <w:rPr>
          <w:rFonts w:ascii="Verdana" w:hAnsi="Verdana"/>
        </w:rPr>
      </w:pPr>
      <w:r w:rsidRPr="4DC06140">
        <w:rPr>
          <w:rFonts w:ascii="Verdana" w:hAnsi="Verdana"/>
        </w:rPr>
        <w:t>The successful applicant will be expected to:</w:t>
      </w:r>
    </w:p>
    <w:p w14:paraId="21ED8E36" w14:textId="194324A7" w:rsidR="00241974" w:rsidRPr="00241974" w:rsidRDefault="00241974" w:rsidP="00241974">
      <w:pPr>
        <w:pStyle w:val="NormalWeb"/>
        <w:numPr>
          <w:ilvl w:val="0"/>
          <w:numId w:val="1"/>
        </w:numPr>
        <w:rPr>
          <w:rFonts w:ascii="Verdana" w:hAnsi="Verdana"/>
          <w:sz w:val="20"/>
          <w:szCs w:val="20"/>
        </w:rPr>
      </w:pPr>
      <w:r w:rsidRPr="00241974">
        <w:rPr>
          <w:rFonts w:ascii="Verdana" w:hAnsi="Verdana"/>
          <w:sz w:val="20"/>
          <w:szCs w:val="20"/>
        </w:rPr>
        <w:t>Deliver planned lessons in the absence of teaching staff across a range of curriculum areas.</w:t>
      </w:r>
    </w:p>
    <w:p w14:paraId="31757E51" w14:textId="4093C021" w:rsidR="00241974" w:rsidRPr="00241974" w:rsidRDefault="00241974" w:rsidP="00241974">
      <w:pPr>
        <w:pStyle w:val="NormalWeb"/>
        <w:numPr>
          <w:ilvl w:val="0"/>
          <w:numId w:val="1"/>
        </w:numPr>
        <w:rPr>
          <w:rFonts w:ascii="Verdana" w:hAnsi="Verdana"/>
          <w:sz w:val="20"/>
          <w:szCs w:val="20"/>
        </w:rPr>
      </w:pPr>
      <w:r w:rsidRPr="00241974">
        <w:rPr>
          <w:rFonts w:ascii="Verdana" w:hAnsi="Verdana"/>
          <w:sz w:val="20"/>
          <w:szCs w:val="20"/>
        </w:rPr>
        <w:t>Prepare and plan lessons when cover materials are not available, ensuring content aligns with curriculum aims.</w:t>
      </w:r>
    </w:p>
    <w:p w14:paraId="037BB4F5" w14:textId="2B63510B" w:rsidR="00241974" w:rsidRPr="00241974" w:rsidRDefault="00241974" w:rsidP="00241974">
      <w:pPr>
        <w:pStyle w:val="NormalWeb"/>
        <w:numPr>
          <w:ilvl w:val="0"/>
          <w:numId w:val="1"/>
        </w:numPr>
        <w:rPr>
          <w:rFonts w:ascii="Verdana" w:hAnsi="Verdana"/>
          <w:sz w:val="20"/>
          <w:szCs w:val="20"/>
        </w:rPr>
      </w:pPr>
      <w:r w:rsidRPr="00241974">
        <w:rPr>
          <w:rFonts w:ascii="Verdana" w:hAnsi="Verdana"/>
          <w:sz w:val="20"/>
          <w:szCs w:val="20"/>
        </w:rPr>
        <w:t>Maintain high standards of classroom management and learner engagement.</w:t>
      </w:r>
    </w:p>
    <w:p w14:paraId="3BD9D214" w14:textId="3FE57B70" w:rsidR="00241974" w:rsidRPr="00241974" w:rsidRDefault="00241974" w:rsidP="00241974">
      <w:pPr>
        <w:pStyle w:val="NormalWeb"/>
        <w:numPr>
          <w:ilvl w:val="0"/>
          <w:numId w:val="1"/>
        </w:numPr>
        <w:rPr>
          <w:rFonts w:ascii="Verdana" w:hAnsi="Verdana"/>
          <w:sz w:val="20"/>
          <w:szCs w:val="20"/>
        </w:rPr>
      </w:pPr>
      <w:r w:rsidRPr="00241974">
        <w:rPr>
          <w:rFonts w:ascii="Verdana" w:hAnsi="Verdana"/>
          <w:sz w:val="20"/>
          <w:szCs w:val="20"/>
        </w:rPr>
        <w:t>Adapt teaching approaches to meet learner needs and support differentiated delivery.</w:t>
      </w:r>
    </w:p>
    <w:p w14:paraId="2E5D1026" w14:textId="2F7F9C91" w:rsidR="00241974" w:rsidRPr="00241974" w:rsidRDefault="00241974" w:rsidP="00241974">
      <w:pPr>
        <w:pStyle w:val="NormalWeb"/>
        <w:numPr>
          <w:ilvl w:val="0"/>
          <w:numId w:val="1"/>
        </w:numPr>
        <w:rPr>
          <w:rFonts w:ascii="Verdana" w:hAnsi="Verdana"/>
          <w:sz w:val="20"/>
          <w:szCs w:val="20"/>
        </w:rPr>
      </w:pPr>
      <w:r w:rsidRPr="00241974">
        <w:rPr>
          <w:rFonts w:ascii="Verdana" w:hAnsi="Verdana"/>
          <w:sz w:val="20"/>
          <w:szCs w:val="20"/>
        </w:rPr>
        <w:t>Mark learner work as required, providing constructive feedback in line with college and awarding-body expectations.</w:t>
      </w:r>
    </w:p>
    <w:p w14:paraId="43415533" w14:textId="43BEE3E6" w:rsidR="00241974" w:rsidRPr="00241974" w:rsidRDefault="00241974" w:rsidP="00241974">
      <w:pPr>
        <w:pStyle w:val="NormalWeb"/>
        <w:numPr>
          <w:ilvl w:val="0"/>
          <w:numId w:val="1"/>
        </w:numPr>
        <w:rPr>
          <w:rFonts w:ascii="Verdana" w:hAnsi="Verdana"/>
          <w:sz w:val="20"/>
          <w:szCs w:val="20"/>
        </w:rPr>
      </w:pPr>
      <w:r w:rsidRPr="00241974">
        <w:rPr>
          <w:rFonts w:ascii="Verdana" w:hAnsi="Verdana"/>
          <w:sz w:val="20"/>
          <w:szCs w:val="20"/>
        </w:rPr>
        <w:lastRenderedPageBreak/>
        <w:t>Maintain accurate records of student attendance, progress, and behaviour during cover sessions.</w:t>
      </w:r>
    </w:p>
    <w:p w14:paraId="3C6E65BC" w14:textId="09748E48" w:rsidR="00241974" w:rsidRPr="00F97BC3" w:rsidRDefault="00241974" w:rsidP="00241974">
      <w:pPr>
        <w:pStyle w:val="NormalWeb"/>
        <w:numPr>
          <w:ilvl w:val="0"/>
          <w:numId w:val="1"/>
        </w:numPr>
        <w:rPr>
          <w:rFonts w:ascii="Verdana" w:hAnsi="Verdana"/>
          <w:sz w:val="20"/>
          <w:szCs w:val="20"/>
        </w:rPr>
      </w:pPr>
      <w:r w:rsidRPr="00241974">
        <w:rPr>
          <w:rFonts w:ascii="Verdana" w:hAnsi="Verdana"/>
          <w:sz w:val="20"/>
          <w:szCs w:val="20"/>
        </w:rPr>
        <w:t>Ensure a positive, respectful learning environment that promotes professional conduct and safeguarding.</w:t>
      </w:r>
    </w:p>
    <w:p w14:paraId="29BAD035" w14:textId="4790434C" w:rsidR="005F4F51" w:rsidRPr="00F97BC3" w:rsidRDefault="005F4F51" w:rsidP="005F4F51">
      <w:pPr>
        <w:pStyle w:val="NormalWeb"/>
        <w:numPr>
          <w:ilvl w:val="0"/>
          <w:numId w:val="1"/>
        </w:numPr>
        <w:rPr>
          <w:rFonts w:ascii="Verdana" w:hAnsi="Verdana"/>
          <w:sz w:val="20"/>
          <w:szCs w:val="20"/>
        </w:rPr>
      </w:pPr>
      <w:r w:rsidRPr="00F97BC3">
        <w:rPr>
          <w:rFonts w:ascii="Verdana" w:hAnsi="Verdana"/>
          <w:sz w:val="20"/>
          <w:szCs w:val="20"/>
        </w:rPr>
        <w:t>Monitor learner attendance and punctuality, taking prompt action on absences and concerns.</w:t>
      </w:r>
    </w:p>
    <w:p w14:paraId="7ED2406A" w14:textId="48FC1029" w:rsidR="005F4F51" w:rsidRPr="005F4F51" w:rsidRDefault="005F4F51" w:rsidP="005F4F51">
      <w:pPr>
        <w:pStyle w:val="NormalWeb"/>
        <w:numPr>
          <w:ilvl w:val="0"/>
          <w:numId w:val="1"/>
        </w:numPr>
        <w:rPr>
          <w:rFonts w:ascii="Verdana" w:hAnsi="Verdana"/>
          <w:sz w:val="20"/>
          <w:szCs w:val="20"/>
        </w:rPr>
      </w:pPr>
      <w:r w:rsidRPr="005F4F51">
        <w:rPr>
          <w:rFonts w:ascii="Verdana" w:hAnsi="Verdana"/>
          <w:sz w:val="20"/>
          <w:szCs w:val="20"/>
        </w:rPr>
        <w:t>Conduct 1:1 and group progress reviews with learners, supporting target setting and achievement.</w:t>
      </w:r>
    </w:p>
    <w:p w14:paraId="62FE276E" w14:textId="067C6373" w:rsidR="005F4F51" w:rsidRPr="005F4F51" w:rsidRDefault="005F4F51" w:rsidP="005F4F51">
      <w:pPr>
        <w:pStyle w:val="NormalWeb"/>
        <w:numPr>
          <w:ilvl w:val="0"/>
          <w:numId w:val="1"/>
        </w:numPr>
        <w:rPr>
          <w:rFonts w:ascii="Verdana" w:hAnsi="Verdana"/>
          <w:sz w:val="20"/>
          <w:szCs w:val="20"/>
        </w:rPr>
      </w:pPr>
      <w:r w:rsidRPr="005F4F51">
        <w:rPr>
          <w:rFonts w:ascii="Verdana" w:hAnsi="Verdana"/>
          <w:sz w:val="20"/>
          <w:szCs w:val="20"/>
        </w:rPr>
        <w:t>Track learner progress and liaise with curriculum and support teams to address barriers.</w:t>
      </w:r>
    </w:p>
    <w:p w14:paraId="4B3B89CA" w14:textId="72A73F43" w:rsidR="005F4F51" w:rsidRPr="005F4F51" w:rsidRDefault="005F4F51" w:rsidP="005F4F51">
      <w:pPr>
        <w:pStyle w:val="NormalWeb"/>
        <w:numPr>
          <w:ilvl w:val="0"/>
          <w:numId w:val="1"/>
        </w:numPr>
        <w:rPr>
          <w:rFonts w:ascii="Verdana" w:hAnsi="Verdana"/>
          <w:sz w:val="20"/>
          <w:szCs w:val="20"/>
        </w:rPr>
      </w:pPr>
      <w:r w:rsidRPr="005F4F51">
        <w:rPr>
          <w:rFonts w:ascii="Verdana" w:hAnsi="Verdana"/>
          <w:sz w:val="20"/>
          <w:szCs w:val="20"/>
        </w:rPr>
        <w:t>Maintain communication with parents/guardians</w:t>
      </w:r>
      <w:r w:rsidR="00416052">
        <w:rPr>
          <w:rFonts w:ascii="Verdana" w:hAnsi="Verdana"/>
          <w:sz w:val="20"/>
          <w:szCs w:val="20"/>
        </w:rPr>
        <w:t>, as required</w:t>
      </w:r>
    </w:p>
    <w:p w14:paraId="30F40AB9" w14:textId="77777777" w:rsidR="005F4F51" w:rsidRPr="005F4F51" w:rsidRDefault="005F4F51" w:rsidP="005F4F51">
      <w:pPr>
        <w:pStyle w:val="NormalWeb"/>
        <w:numPr>
          <w:ilvl w:val="0"/>
          <w:numId w:val="1"/>
        </w:numPr>
        <w:rPr>
          <w:rFonts w:ascii="Verdana" w:hAnsi="Verdana"/>
          <w:sz w:val="20"/>
          <w:szCs w:val="20"/>
        </w:rPr>
      </w:pPr>
      <w:r w:rsidRPr="005F4F51">
        <w:rPr>
          <w:rFonts w:ascii="Verdana" w:hAnsi="Verdana"/>
          <w:sz w:val="20"/>
          <w:szCs w:val="20"/>
        </w:rPr>
        <w:t>Support learners’ pastoral needs, wellbeing, and personal development.</w:t>
      </w:r>
    </w:p>
    <w:p w14:paraId="1BB37FF0" w14:textId="6CF93F08" w:rsidR="005F4F51" w:rsidRDefault="005F4F51" w:rsidP="005F4F51">
      <w:pPr>
        <w:pStyle w:val="NormalWeb"/>
        <w:numPr>
          <w:ilvl w:val="0"/>
          <w:numId w:val="1"/>
        </w:numPr>
        <w:rPr>
          <w:rFonts w:ascii="Verdana" w:hAnsi="Verdana"/>
          <w:sz w:val="20"/>
          <w:szCs w:val="20"/>
        </w:rPr>
      </w:pPr>
      <w:r w:rsidRPr="005F4F51">
        <w:rPr>
          <w:rFonts w:ascii="Verdana" w:hAnsi="Verdana"/>
          <w:sz w:val="20"/>
          <w:szCs w:val="20"/>
        </w:rPr>
        <w:t>Assist with induction, enrolment, progression events, and wider college initiatives.</w:t>
      </w:r>
    </w:p>
    <w:p w14:paraId="1CD59DB8" w14:textId="492CB4F0" w:rsidR="006D19B1" w:rsidRPr="005F4F51" w:rsidRDefault="006D19B1" w:rsidP="005F4F51">
      <w:pPr>
        <w:pStyle w:val="NormalWeb"/>
        <w:numPr>
          <w:ilvl w:val="0"/>
          <w:numId w:val="1"/>
        </w:numPr>
        <w:rPr>
          <w:rFonts w:ascii="Verdana" w:hAnsi="Verdana"/>
          <w:sz w:val="20"/>
          <w:szCs w:val="20"/>
        </w:rPr>
      </w:pPr>
      <w:r>
        <w:rPr>
          <w:rFonts w:ascii="Verdana" w:hAnsi="Verdana"/>
          <w:sz w:val="20"/>
          <w:szCs w:val="20"/>
        </w:rPr>
        <w:t>Assist the Maths and English managers to plan and provide interventions to small groups or individual learners to support their academic progress</w:t>
      </w:r>
    </w:p>
    <w:p w14:paraId="557F31E6" w14:textId="1D9C819D" w:rsidR="319AFF4E" w:rsidRDefault="319AFF4E" w:rsidP="319AFF4E">
      <w:pPr>
        <w:spacing w:beforeAutospacing="1" w:after="160" w:line="259" w:lineRule="auto"/>
        <w:rPr>
          <w:rFonts w:ascii="Verdana" w:hAnsi="Verdana"/>
          <w:b/>
          <w:bCs/>
          <w:u w:val="single"/>
        </w:rPr>
      </w:pPr>
    </w:p>
    <w:p w14:paraId="23399247" w14:textId="6574E121" w:rsidR="006366F1" w:rsidRPr="001F65D6" w:rsidRDefault="00B04FBF" w:rsidP="001F65D6">
      <w:pPr>
        <w:spacing w:before="100" w:beforeAutospacing="1" w:after="160" w:line="259" w:lineRule="auto"/>
        <w:rPr>
          <w:rFonts w:ascii="Verdana" w:hAnsi="Verdana"/>
          <w:b/>
          <w:u w:val="single"/>
          <w:lang w:val="en-US"/>
        </w:rPr>
      </w:pPr>
      <w:r w:rsidRPr="001F65D6">
        <w:rPr>
          <w:rFonts w:ascii="Verdana" w:hAnsi="Verdana"/>
          <w:b/>
          <w:u w:val="single"/>
          <w:lang w:val="en-US"/>
        </w:rPr>
        <w:t xml:space="preserve">Other </w:t>
      </w:r>
      <w:r w:rsidR="001F65D6">
        <w:rPr>
          <w:rFonts w:ascii="Verdana" w:hAnsi="Verdana"/>
          <w:b/>
          <w:u w:val="single"/>
          <w:lang w:val="en-US"/>
        </w:rPr>
        <w:t>C</w:t>
      </w:r>
      <w:r w:rsidRPr="001F65D6">
        <w:rPr>
          <w:rFonts w:ascii="Verdana" w:hAnsi="Verdana"/>
          <w:b/>
          <w:u w:val="single"/>
          <w:lang w:val="en-US"/>
        </w:rPr>
        <w:t xml:space="preserve">orporate </w:t>
      </w:r>
      <w:r w:rsidR="001F65D6">
        <w:rPr>
          <w:rFonts w:ascii="Verdana" w:hAnsi="Verdana"/>
          <w:b/>
          <w:u w:val="single"/>
          <w:lang w:val="en-US"/>
        </w:rPr>
        <w:t>R</w:t>
      </w:r>
      <w:r w:rsidRPr="001F65D6">
        <w:rPr>
          <w:rFonts w:ascii="Verdana" w:hAnsi="Verdana"/>
          <w:b/>
          <w:u w:val="single"/>
          <w:lang w:val="en-US"/>
        </w:rPr>
        <w:t>esponsibilities</w:t>
      </w:r>
    </w:p>
    <w:p w14:paraId="051F7034" w14:textId="5CC43AED" w:rsidR="006366F1" w:rsidRPr="001F65D6" w:rsidRDefault="006366F1" w:rsidP="002E4189">
      <w:pPr>
        <w:numPr>
          <w:ilvl w:val="0"/>
          <w:numId w:val="5"/>
        </w:numPr>
        <w:spacing w:before="100" w:beforeAutospacing="1" w:after="160" w:line="259" w:lineRule="auto"/>
        <w:ind w:left="714" w:hanging="357"/>
        <w:jc w:val="both"/>
        <w:rPr>
          <w:rFonts w:ascii="Verdana" w:hAnsi="Verdana" w:cs="Tahoma"/>
        </w:rPr>
      </w:pPr>
      <w:r w:rsidRPr="006148E3">
        <w:rPr>
          <w:rFonts w:ascii="Verdana" w:hAnsi="Verdana" w:cs="Tahoma"/>
        </w:rPr>
        <w:t>Reflect the vision, mission, aims and values of the College.</w:t>
      </w:r>
    </w:p>
    <w:p w14:paraId="44D6BDE5" w14:textId="2398FB1D" w:rsidR="006366F1" w:rsidRPr="001F65D6" w:rsidRDefault="006366F1" w:rsidP="002E4189">
      <w:pPr>
        <w:numPr>
          <w:ilvl w:val="0"/>
          <w:numId w:val="5"/>
        </w:numPr>
        <w:spacing w:before="100" w:beforeAutospacing="1" w:after="160" w:line="259" w:lineRule="auto"/>
        <w:ind w:left="714" w:hanging="357"/>
        <w:jc w:val="both"/>
        <w:rPr>
          <w:rFonts w:ascii="Verdana" w:hAnsi="Verdana" w:cs="Tahoma"/>
        </w:rPr>
      </w:pPr>
      <w:r w:rsidRPr="006148E3">
        <w:rPr>
          <w:rFonts w:ascii="Verdana" w:hAnsi="Verdana" w:cs="Tahoma"/>
        </w:rPr>
        <w:t xml:space="preserve">Always strive for continuous improvement in your professional practice and delivery of outcomes. </w:t>
      </w:r>
    </w:p>
    <w:p w14:paraId="7D3FC5CA" w14:textId="77777777" w:rsidR="006366F1" w:rsidRDefault="006366F1" w:rsidP="002E4189">
      <w:pPr>
        <w:numPr>
          <w:ilvl w:val="0"/>
          <w:numId w:val="5"/>
        </w:numPr>
        <w:spacing w:before="100" w:beforeAutospacing="1" w:after="160" w:line="259" w:lineRule="auto"/>
        <w:ind w:left="714" w:hanging="357"/>
        <w:jc w:val="both"/>
        <w:rPr>
          <w:rFonts w:ascii="Verdana" w:hAnsi="Verdana" w:cs="Tahoma"/>
        </w:rPr>
      </w:pPr>
      <w:r>
        <w:rPr>
          <w:rFonts w:ascii="Verdana" w:hAnsi="Verdana" w:cs="Tahoma"/>
        </w:rPr>
        <w:t>Commit to the safeguarding and promotion of the welfare of children, young people and vulnerable adults.</w:t>
      </w:r>
    </w:p>
    <w:p w14:paraId="1293E127" w14:textId="77777777" w:rsidR="006366F1" w:rsidRPr="00FB600F" w:rsidRDefault="006366F1" w:rsidP="002E4189">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eastAsia="Arial-Identity-H" w:hAnsi="Verdana" w:cs="Tahoma"/>
          <w:lang w:eastAsia="en-GB"/>
        </w:rPr>
        <w:t xml:space="preserve">Participate in the College’s </w:t>
      </w:r>
      <w:r>
        <w:rPr>
          <w:rFonts w:ascii="Verdana" w:eastAsia="Arial-Identity-H" w:hAnsi="Verdana" w:cs="Tahoma"/>
          <w:lang w:eastAsia="en-GB"/>
        </w:rPr>
        <w:t>Performance Development Review and engage in continuous professional development.</w:t>
      </w:r>
    </w:p>
    <w:p w14:paraId="4E3157EE" w14:textId="77777777" w:rsidR="006366F1" w:rsidRPr="003B1748" w:rsidRDefault="006366F1" w:rsidP="002E4189">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Continually improve teaching, learning and assessment through proactive CPD and sharing best practise.</w:t>
      </w:r>
    </w:p>
    <w:p w14:paraId="5607193B" w14:textId="77777777" w:rsidR="006366F1" w:rsidRDefault="006366F1" w:rsidP="002E4189">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Support enrolment procedures as appropriate and cover for absent colleagues as appropriate.</w:t>
      </w:r>
    </w:p>
    <w:p w14:paraId="1AB37831" w14:textId="23FBF36B" w:rsidR="006366F1" w:rsidRPr="001F65D6" w:rsidRDefault="006366F1" w:rsidP="002E4189">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sidRPr="006148E3">
        <w:rPr>
          <w:rFonts w:ascii="Verdana" w:hAnsi="Verdana" w:cs="Tahoma"/>
        </w:rPr>
        <w:t>Be compliant with Data Protection Act arrangements and confidentiality.</w:t>
      </w:r>
    </w:p>
    <w:p w14:paraId="68F8B2AC" w14:textId="5644EFF6" w:rsidR="006366F1" w:rsidRPr="001F65D6" w:rsidRDefault="006366F1" w:rsidP="002E4189">
      <w:pPr>
        <w:numPr>
          <w:ilvl w:val="0"/>
          <w:numId w:val="3"/>
        </w:numPr>
        <w:spacing w:before="100" w:beforeAutospacing="1" w:after="160" w:line="259" w:lineRule="auto"/>
        <w:ind w:left="714" w:hanging="357"/>
        <w:rPr>
          <w:rFonts w:ascii="Verdana" w:hAnsi="Verdana"/>
        </w:rPr>
      </w:pPr>
      <w:r w:rsidRPr="006148E3">
        <w:rPr>
          <w:rFonts w:ascii="Verdana" w:hAnsi="Verdana"/>
        </w:rPr>
        <w:t>Identify the financial, health and safety, equality, safeguarding, confidentiality or other risks associated with the post’s sphere of responsibility and to define and take positive action to manage these risks.</w:t>
      </w:r>
    </w:p>
    <w:p w14:paraId="33459EBC" w14:textId="74775FB4" w:rsidR="006366F1" w:rsidRPr="001F65D6" w:rsidRDefault="006366F1" w:rsidP="002E4189">
      <w:pPr>
        <w:numPr>
          <w:ilvl w:val="0"/>
          <w:numId w:val="3"/>
        </w:numPr>
        <w:spacing w:before="100" w:beforeAutospacing="1" w:after="160" w:line="259" w:lineRule="auto"/>
        <w:ind w:left="714" w:hanging="357"/>
        <w:rPr>
          <w:rFonts w:ascii="Verdana" w:hAnsi="Verdana"/>
        </w:rPr>
      </w:pPr>
      <w:r w:rsidRPr="006148E3">
        <w:rPr>
          <w:rFonts w:ascii="Verdana" w:hAnsi="Verdana"/>
        </w:rPr>
        <w:t>Carry out such other duties as may reasonably be required from time to time.</w:t>
      </w:r>
    </w:p>
    <w:p w14:paraId="2F29C343" w14:textId="4D058780" w:rsidR="00405E52" w:rsidRPr="00CE05AB" w:rsidRDefault="006366F1" w:rsidP="00CE05AB">
      <w:pPr>
        <w:spacing w:before="100" w:beforeAutospacing="1" w:after="160" w:line="259" w:lineRule="auto"/>
        <w:jc w:val="both"/>
        <w:rPr>
          <w:rFonts w:ascii="Verdana" w:hAnsi="Verdana" w:cs="Tahoma"/>
          <w:i/>
        </w:rPr>
      </w:pPr>
      <w:r>
        <w:rPr>
          <w:rFonts w:ascii="Verdana" w:hAnsi="Verdana" w:cs="Tahoma"/>
          <w:i/>
        </w:rPr>
        <w:t>This role profile</w:t>
      </w:r>
      <w:r w:rsidRPr="00005F53">
        <w:rPr>
          <w:rFonts w:ascii="Verdana" w:hAnsi="Verdana" w:cs="Tahoma"/>
          <w:i/>
        </w:rPr>
        <w:t xml:space="preserve"> is current as the date show</w:t>
      </w:r>
      <w:r>
        <w:rPr>
          <w:rFonts w:ascii="Verdana" w:hAnsi="Verdana" w:cs="Tahoma"/>
          <w:i/>
        </w:rPr>
        <w:t>n. I</w:t>
      </w:r>
      <w:r w:rsidRPr="00005F53">
        <w:rPr>
          <w:rFonts w:ascii="Verdana" w:hAnsi="Verdana" w:cs="Tahoma"/>
          <w:i/>
        </w:rPr>
        <w:t>t is liable to variati</w:t>
      </w:r>
      <w:r>
        <w:rPr>
          <w:rFonts w:ascii="Verdana" w:hAnsi="Verdana" w:cs="Tahoma"/>
          <w:i/>
        </w:rPr>
        <w:t>on to reflect changes in the role</w:t>
      </w:r>
      <w:r w:rsidRPr="00005F53">
        <w:rPr>
          <w:rFonts w:ascii="Verdana" w:hAnsi="Verdana" w:cs="Tahoma"/>
          <w:i/>
        </w:rPr>
        <w:t>.</w:t>
      </w:r>
    </w:p>
    <w:p w14:paraId="70349B68" w14:textId="77777777" w:rsidR="00405E52" w:rsidRDefault="00405E52" w:rsidP="008D1EBD">
      <w:pPr>
        <w:jc w:val="center"/>
        <w:rPr>
          <w:rFonts w:ascii="Verdana" w:hAnsi="Verdana"/>
          <w:b/>
          <w:sz w:val="24"/>
          <w:u w:val="single"/>
        </w:rPr>
      </w:pPr>
    </w:p>
    <w:p w14:paraId="461F1880" w14:textId="22D10E73" w:rsidR="008D1EBD" w:rsidRDefault="00A05833" w:rsidP="008D1EBD">
      <w:pPr>
        <w:jc w:val="center"/>
        <w:rPr>
          <w:rFonts w:ascii="Verdana" w:hAnsi="Verdana"/>
          <w:b/>
          <w:sz w:val="24"/>
          <w:u w:val="single"/>
        </w:rPr>
      </w:pPr>
      <w:r>
        <w:rPr>
          <w:rFonts w:ascii="Verdana" w:hAnsi="Verdana"/>
          <w:b/>
          <w:sz w:val="24"/>
          <w:u w:val="single"/>
        </w:rPr>
        <w:t>PERSON SPECIFICATION</w:t>
      </w:r>
    </w:p>
    <w:p w14:paraId="31FBBD45" w14:textId="77777777" w:rsidR="008D1EBD" w:rsidRDefault="008D1EBD" w:rsidP="008D1EBD">
      <w:pPr>
        <w:jc w:val="center"/>
        <w:rPr>
          <w:rFonts w:ascii="Verdana" w:hAnsi="Verdana"/>
          <w:b/>
          <w:sz w:val="24"/>
          <w:u w:val="single"/>
        </w:rPr>
      </w:pPr>
    </w:p>
    <w:p w14:paraId="2198C095" w14:textId="77777777" w:rsidR="009D4C80" w:rsidRDefault="009D4C80" w:rsidP="008D1EBD">
      <w:pPr>
        <w:jc w:val="center"/>
        <w:rPr>
          <w:rFonts w:ascii="Verdana" w:hAnsi="Verdana"/>
          <w:b/>
          <w:sz w:val="24"/>
          <w:u w:val="single"/>
        </w:rPr>
      </w:pPr>
    </w:p>
    <w:p w14:paraId="7C20D6A9" w14:textId="77777777" w:rsidR="008D1EBD" w:rsidRPr="008D1EBD" w:rsidRDefault="008D1EBD" w:rsidP="008D1EBD">
      <w:pPr>
        <w:overflowPunct w:val="0"/>
        <w:autoSpaceDE w:val="0"/>
        <w:autoSpaceDN w:val="0"/>
        <w:adjustRightInd w:val="0"/>
        <w:jc w:val="both"/>
        <w:textAlignment w:val="baseline"/>
        <w:rPr>
          <w:rFonts w:ascii="Verdana" w:hAnsi="Verdana"/>
          <w:b/>
          <w:sz w:val="16"/>
          <w:szCs w:val="16"/>
          <w:u w:val="single"/>
          <w:lang w:eastAsia="en-GB"/>
        </w:rPr>
      </w:pPr>
      <w:r w:rsidRPr="008D1EBD">
        <w:rPr>
          <w:rFonts w:ascii="Verdana" w:hAnsi="Verdana"/>
          <w:b/>
          <w:sz w:val="16"/>
          <w:szCs w:val="16"/>
          <w:u w:val="single"/>
          <w:lang w:eastAsia="en-GB"/>
        </w:rPr>
        <w:t>EVIDENCE KEY</w:t>
      </w:r>
    </w:p>
    <w:p w14:paraId="12D81CFD" w14:textId="77777777" w:rsidR="008D1EBD" w:rsidRPr="008D1EBD" w:rsidRDefault="008D1EBD" w:rsidP="008D1EBD">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8D1EBD" w:rsidRPr="008D1EBD" w14:paraId="12D6244D" w14:textId="77777777" w:rsidTr="000C671E">
        <w:tc>
          <w:tcPr>
            <w:tcW w:w="709" w:type="dxa"/>
            <w:shd w:val="clear" w:color="auto" w:fill="BFBFBF"/>
          </w:tcPr>
          <w:p w14:paraId="07DCD8AD"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A  =</w:t>
            </w:r>
          </w:p>
        </w:tc>
        <w:tc>
          <w:tcPr>
            <w:tcW w:w="1276" w:type="dxa"/>
            <w:shd w:val="clear" w:color="auto" w:fill="BFBFBF"/>
          </w:tcPr>
          <w:p w14:paraId="3E711241"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Application</w:t>
            </w:r>
          </w:p>
        </w:tc>
      </w:tr>
      <w:tr w:rsidR="008D1EBD" w:rsidRPr="008D1EBD" w14:paraId="7E6E6A91" w14:textId="77777777" w:rsidTr="000C671E">
        <w:tc>
          <w:tcPr>
            <w:tcW w:w="709" w:type="dxa"/>
            <w:shd w:val="clear" w:color="auto" w:fill="BFBFBF"/>
          </w:tcPr>
          <w:p w14:paraId="3C3B6BE6"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I   =</w:t>
            </w:r>
          </w:p>
        </w:tc>
        <w:tc>
          <w:tcPr>
            <w:tcW w:w="1276" w:type="dxa"/>
            <w:shd w:val="clear" w:color="auto" w:fill="BFBFBF"/>
          </w:tcPr>
          <w:p w14:paraId="4EA72CCC"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Interview</w:t>
            </w:r>
          </w:p>
        </w:tc>
      </w:tr>
      <w:tr w:rsidR="008D1EBD" w:rsidRPr="008D1EBD" w14:paraId="1445F264" w14:textId="77777777" w:rsidTr="000C671E">
        <w:tc>
          <w:tcPr>
            <w:tcW w:w="709" w:type="dxa"/>
            <w:shd w:val="clear" w:color="auto" w:fill="BFBFBF"/>
          </w:tcPr>
          <w:p w14:paraId="6CFB426C"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sidRPr="008D1EBD">
              <w:rPr>
                <w:rFonts w:ascii="Verdana" w:hAnsi="Verdana"/>
                <w:b/>
                <w:sz w:val="16"/>
                <w:szCs w:val="16"/>
                <w:lang w:eastAsia="en-GB"/>
              </w:rPr>
              <w:t>C =</w:t>
            </w:r>
          </w:p>
        </w:tc>
        <w:tc>
          <w:tcPr>
            <w:tcW w:w="1276" w:type="dxa"/>
            <w:shd w:val="clear" w:color="auto" w:fill="BFBFBF"/>
          </w:tcPr>
          <w:p w14:paraId="7E300BE9"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Certificate</w:t>
            </w:r>
          </w:p>
        </w:tc>
      </w:tr>
      <w:tr w:rsidR="008D1EBD" w:rsidRPr="008D1EBD" w14:paraId="2FA364A9" w14:textId="77777777" w:rsidTr="000C671E">
        <w:tc>
          <w:tcPr>
            <w:tcW w:w="1985" w:type="dxa"/>
            <w:gridSpan w:val="2"/>
            <w:shd w:val="clear" w:color="auto" w:fill="BFBFBF"/>
          </w:tcPr>
          <w:p w14:paraId="5A70ACD6"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sidRPr="008D1EBD">
              <w:rPr>
                <w:rFonts w:ascii="Verdana" w:hAnsi="Verdana"/>
                <w:sz w:val="16"/>
                <w:szCs w:val="16"/>
                <w:lang w:eastAsia="en-GB"/>
              </w:rPr>
              <w:t>Or a combination</w:t>
            </w:r>
          </w:p>
        </w:tc>
      </w:tr>
    </w:tbl>
    <w:p w14:paraId="2A5975D9" w14:textId="77777777" w:rsidR="00D30F53" w:rsidRPr="008D1EBD" w:rsidRDefault="00D30F53" w:rsidP="00516347">
      <w:pPr>
        <w:ind w:left="426" w:hanging="426"/>
        <w:jc w:val="center"/>
        <w:rPr>
          <w:rFonts w:ascii="Verdana" w:hAnsi="Verdana"/>
          <w:b/>
          <w:u w:val="single"/>
        </w:rPr>
      </w:pPr>
    </w:p>
    <w:tbl>
      <w:tblPr>
        <w:tblStyle w:val="GridTable6Colourful"/>
        <w:tblW w:w="9864" w:type="dxa"/>
        <w:tblBorders>
          <w:top w:val="none" w:sz="0" w:space="0" w:color="auto"/>
          <w:left w:val="none" w:sz="0" w:space="0" w:color="auto"/>
          <w:bottom w:val="none" w:sz="0" w:space="0" w:color="auto"/>
          <w:right w:val="none" w:sz="0" w:space="0" w:color="auto"/>
        </w:tblBorders>
        <w:tblLayout w:type="fixed"/>
        <w:tblLook w:val="0400" w:firstRow="0" w:lastRow="0" w:firstColumn="0" w:lastColumn="0" w:noHBand="0" w:noVBand="1"/>
      </w:tblPr>
      <w:tblGrid>
        <w:gridCol w:w="5920"/>
        <w:gridCol w:w="1276"/>
        <w:gridCol w:w="1334"/>
        <w:gridCol w:w="1334"/>
      </w:tblGrid>
      <w:tr w:rsidR="008D1EBD" w14:paraId="6330EFD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450AC020" w14:textId="77777777" w:rsidR="008D1EBD" w:rsidRDefault="008D1EBD" w:rsidP="007A2214">
            <w:pPr>
              <w:tabs>
                <w:tab w:val="left" w:pos="1965"/>
              </w:tabs>
              <w:rPr>
                <w:rFonts w:ascii="Verdana" w:hAnsi="Verdana"/>
                <w:b/>
              </w:rPr>
            </w:pPr>
          </w:p>
        </w:tc>
        <w:tc>
          <w:tcPr>
            <w:tcW w:w="1276" w:type="dxa"/>
            <w:vAlign w:val="center"/>
          </w:tcPr>
          <w:p w14:paraId="4879719A" w14:textId="77777777" w:rsidR="008D1EBD" w:rsidRDefault="008D1EBD" w:rsidP="007A2214">
            <w:pPr>
              <w:jc w:val="center"/>
              <w:rPr>
                <w:rFonts w:ascii="Verdana" w:hAnsi="Verdana"/>
                <w:b/>
              </w:rPr>
            </w:pPr>
            <w:r>
              <w:rPr>
                <w:rFonts w:ascii="Verdana" w:hAnsi="Verdana"/>
                <w:b/>
              </w:rPr>
              <w:t>Essential</w:t>
            </w:r>
          </w:p>
        </w:tc>
        <w:tc>
          <w:tcPr>
            <w:tcW w:w="1334" w:type="dxa"/>
            <w:vAlign w:val="center"/>
          </w:tcPr>
          <w:p w14:paraId="760802F3" w14:textId="77777777" w:rsidR="008D1EBD" w:rsidRDefault="008D1EBD" w:rsidP="007A2214">
            <w:pPr>
              <w:jc w:val="center"/>
              <w:rPr>
                <w:rFonts w:ascii="Verdana" w:hAnsi="Verdana"/>
                <w:b/>
              </w:rPr>
            </w:pPr>
            <w:r>
              <w:rPr>
                <w:rFonts w:ascii="Verdana" w:hAnsi="Verdana"/>
                <w:b/>
              </w:rPr>
              <w:t>Desirable</w:t>
            </w:r>
          </w:p>
        </w:tc>
        <w:tc>
          <w:tcPr>
            <w:tcW w:w="1334" w:type="dxa"/>
            <w:vAlign w:val="center"/>
          </w:tcPr>
          <w:p w14:paraId="2C661499" w14:textId="77777777" w:rsidR="008D1EBD" w:rsidRDefault="008D1EBD" w:rsidP="007A2214">
            <w:pPr>
              <w:jc w:val="center"/>
              <w:rPr>
                <w:rFonts w:ascii="Verdana" w:hAnsi="Verdana"/>
                <w:b/>
              </w:rPr>
            </w:pPr>
            <w:r>
              <w:rPr>
                <w:rFonts w:ascii="Verdana" w:hAnsi="Verdana"/>
                <w:b/>
              </w:rPr>
              <w:t>Evidence</w:t>
            </w:r>
          </w:p>
        </w:tc>
      </w:tr>
      <w:tr w:rsidR="00885A2D" w:rsidRPr="00885A2D" w14:paraId="3887BDBF" w14:textId="77777777" w:rsidTr="4DC06140">
        <w:trPr>
          <w:trHeight w:val="315"/>
        </w:trPr>
        <w:tc>
          <w:tcPr>
            <w:tcW w:w="5920" w:type="dxa"/>
            <w:vAlign w:val="center"/>
          </w:tcPr>
          <w:p w14:paraId="535F8A17" w14:textId="46763A9A" w:rsidR="00B660F5" w:rsidRPr="00973E9F" w:rsidRDefault="00973E9F" w:rsidP="002E4189">
            <w:pPr>
              <w:numPr>
                <w:ilvl w:val="0"/>
                <w:numId w:val="6"/>
              </w:numPr>
              <w:rPr>
                <w:rFonts w:ascii="Verdana" w:hAnsi="Verdana" w:cs="Arial"/>
              </w:rPr>
            </w:pPr>
            <w:r>
              <w:rPr>
                <w:rFonts w:ascii="Verdana" w:hAnsi="Verdana" w:cs="Arial"/>
              </w:rPr>
              <w:t>Level 2 qualification (GCSE A* - C, or equivalent) in maths and English or a willingness to attain these qualifications with the support of the College</w:t>
            </w:r>
          </w:p>
        </w:tc>
        <w:tc>
          <w:tcPr>
            <w:tcW w:w="1276" w:type="dxa"/>
            <w:vAlign w:val="center"/>
          </w:tcPr>
          <w:p w14:paraId="13417E15" w14:textId="0BD3CEFF" w:rsidR="008D1EBD" w:rsidRDefault="00973E9F" w:rsidP="007A2214">
            <w:pPr>
              <w:jc w:val="center"/>
              <w:rPr>
                <w:rFonts w:ascii="Verdana" w:hAnsi="Verdana"/>
                <w:b/>
              </w:rPr>
            </w:pPr>
            <w:r w:rsidRPr="319AFF4E">
              <w:rPr>
                <w:rFonts w:ascii="MS Gothic" w:eastAsia="MS Gothic" w:hAnsi="MS Gothic" w:cs="MS Gothic"/>
                <w:lang w:val="en-US"/>
              </w:rPr>
              <w:t>✓</w:t>
            </w:r>
          </w:p>
        </w:tc>
        <w:tc>
          <w:tcPr>
            <w:tcW w:w="1334" w:type="dxa"/>
            <w:vAlign w:val="center"/>
          </w:tcPr>
          <w:p w14:paraId="462CACF4" w14:textId="60AABA65" w:rsidR="008D1EBD" w:rsidRDefault="008D1EBD" w:rsidP="319AFF4E">
            <w:pPr>
              <w:jc w:val="center"/>
              <w:rPr>
                <w:rFonts w:ascii="Verdana" w:eastAsia="Verdana" w:hAnsi="Verdana" w:cs="Verdana"/>
              </w:rPr>
            </w:pPr>
          </w:p>
        </w:tc>
        <w:tc>
          <w:tcPr>
            <w:tcW w:w="1334" w:type="dxa"/>
            <w:vAlign w:val="center"/>
          </w:tcPr>
          <w:p w14:paraId="3AF3DD90" w14:textId="7A4E5E5B" w:rsidR="008D1EBD" w:rsidRPr="00213791" w:rsidRDefault="004C1954" w:rsidP="007A2214">
            <w:pPr>
              <w:jc w:val="center"/>
              <w:rPr>
                <w:rFonts w:ascii="Verdana" w:hAnsi="Verdana"/>
              </w:rPr>
            </w:pPr>
            <w:r>
              <w:rPr>
                <w:rFonts w:ascii="Verdana" w:hAnsi="Verdana"/>
              </w:rPr>
              <w:t>A/C</w:t>
            </w:r>
          </w:p>
        </w:tc>
      </w:tr>
      <w:tr w:rsidR="008D1EBD" w14:paraId="7E7AADD6"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34AD934" w14:textId="50DF88B7" w:rsidR="00B660F5" w:rsidRPr="004C1954" w:rsidRDefault="00ED00F9" w:rsidP="002E4189">
            <w:pPr>
              <w:pStyle w:val="BodyText"/>
              <w:numPr>
                <w:ilvl w:val="0"/>
                <w:numId w:val="6"/>
              </w:numPr>
              <w:rPr>
                <w:rFonts w:ascii="Verdana" w:hAnsi="Verdana"/>
                <w:b w:val="0"/>
                <w:bCs/>
              </w:rPr>
            </w:pPr>
            <w:r w:rsidRPr="004C1954">
              <w:rPr>
                <w:rFonts w:ascii="Verdana" w:hAnsi="Verdana"/>
                <w:b w:val="0"/>
                <w:bCs/>
              </w:rPr>
              <w:t>Teaching qualification, e.g. Cert Ed, PGCE or DTLLs, or a firm commitment to achieve a Diploma in Education and Training (DET). (Must be willing towards)</w:t>
            </w:r>
          </w:p>
        </w:tc>
        <w:tc>
          <w:tcPr>
            <w:tcW w:w="1276" w:type="dxa"/>
            <w:vAlign w:val="center"/>
          </w:tcPr>
          <w:p w14:paraId="165D7522" w14:textId="7E433538" w:rsidR="008D1EBD" w:rsidRPr="00BE1556" w:rsidRDefault="008D1EBD" w:rsidP="319AFF4E">
            <w:pPr>
              <w:jc w:val="center"/>
              <w:rPr>
                <w:rFonts w:ascii="Verdana" w:eastAsia="Verdana" w:hAnsi="Verdana" w:cs="Verdana"/>
              </w:rPr>
            </w:pPr>
          </w:p>
          <w:p w14:paraId="497B8F02" w14:textId="7E269FF9" w:rsidR="008D1EBD" w:rsidRPr="00BE1556" w:rsidRDefault="008D1EBD" w:rsidP="319AFF4E">
            <w:pPr>
              <w:jc w:val="center"/>
              <w:rPr>
                <w:rFonts w:ascii="Verdana" w:hAnsi="Verdana"/>
                <w:b/>
                <w:bCs/>
              </w:rPr>
            </w:pPr>
          </w:p>
        </w:tc>
        <w:tc>
          <w:tcPr>
            <w:tcW w:w="1334" w:type="dxa"/>
            <w:vAlign w:val="center"/>
          </w:tcPr>
          <w:p w14:paraId="7B373564" w14:textId="77777777" w:rsidR="00ED00F9" w:rsidRPr="00BE1556" w:rsidRDefault="00ED00F9" w:rsidP="00ED00F9">
            <w:pPr>
              <w:jc w:val="center"/>
              <w:rPr>
                <w:rFonts w:ascii="Verdana" w:eastAsia="Verdana" w:hAnsi="Verdana" w:cs="Verdana"/>
              </w:rPr>
            </w:pPr>
            <w:r w:rsidRPr="319AFF4E">
              <w:rPr>
                <w:rFonts w:ascii="MS Gothic" w:eastAsia="MS Gothic" w:hAnsi="MS Gothic" w:cs="MS Gothic"/>
                <w:lang w:val="en-US"/>
              </w:rPr>
              <w:t>✓</w:t>
            </w:r>
          </w:p>
          <w:p w14:paraId="242A27E1" w14:textId="77777777" w:rsidR="008D1EBD" w:rsidRPr="00BE1556" w:rsidRDefault="008D1EBD" w:rsidP="007A2214">
            <w:pPr>
              <w:jc w:val="center"/>
              <w:rPr>
                <w:rFonts w:ascii="Verdana" w:hAnsi="Verdana"/>
                <w:b/>
              </w:rPr>
            </w:pPr>
          </w:p>
        </w:tc>
        <w:tc>
          <w:tcPr>
            <w:tcW w:w="1334" w:type="dxa"/>
            <w:vAlign w:val="center"/>
          </w:tcPr>
          <w:p w14:paraId="0048A8A7" w14:textId="301CF830" w:rsidR="008D1EBD" w:rsidRPr="00213791" w:rsidRDefault="004C1954" w:rsidP="007A2214">
            <w:pPr>
              <w:jc w:val="center"/>
              <w:rPr>
                <w:rFonts w:ascii="Verdana" w:hAnsi="Verdana"/>
              </w:rPr>
            </w:pPr>
            <w:r>
              <w:rPr>
                <w:rFonts w:ascii="Verdana" w:hAnsi="Verdana"/>
              </w:rPr>
              <w:t>A/C</w:t>
            </w:r>
          </w:p>
        </w:tc>
      </w:tr>
      <w:tr w:rsidR="008D1EBD" w14:paraId="2B70D96F" w14:textId="77777777" w:rsidTr="4DC06140">
        <w:trPr>
          <w:trHeight w:val="550"/>
        </w:trPr>
        <w:tc>
          <w:tcPr>
            <w:tcW w:w="5920" w:type="dxa"/>
            <w:vAlign w:val="center"/>
          </w:tcPr>
          <w:p w14:paraId="7B20CE69" w14:textId="18A550E9" w:rsidR="00B660F5" w:rsidRPr="007B0D91" w:rsidRDefault="008673E8" w:rsidP="002E4189">
            <w:pPr>
              <w:pStyle w:val="ListParagraph"/>
              <w:numPr>
                <w:ilvl w:val="0"/>
                <w:numId w:val="6"/>
              </w:numPr>
              <w:ind w:left="457" w:hanging="457"/>
              <w:rPr>
                <w:rFonts w:ascii="Verdana" w:eastAsia="Verdana" w:hAnsi="Verdana" w:cs="Verdana"/>
              </w:rPr>
            </w:pPr>
            <w:r>
              <w:rPr>
                <w:rFonts w:ascii="Verdana" w:eastAsia="Verdana" w:hAnsi="Verdana" w:cs="Verdana"/>
              </w:rPr>
              <w:t>Experience working with young people or adults in an educational setting</w:t>
            </w:r>
          </w:p>
        </w:tc>
        <w:tc>
          <w:tcPr>
            <w:tcW w:w="1276" w:type="dxa"/>
            <w:vAlign w:val="center"/>
          </w:tcPr>
          <w:p w14:paraId="512036F7" w14:textId="77777777" w:rsidR="00762B2C" w:rsidRPr="00213791" w:rsidRDefault="00762B2C" w:rsidP="00762B2C">
            <w:pPr>
              <w:jc w:val="center"/>
              <w:rPr>
                <w:rFonts w:ascii="Verdana" w:eastAsia="Verdana" w:hAnsi="Verdana" w:cs="Verdana"/>
              </w:rPr>
            </w:pPr>
            <w:r w:rsidRPr="319AFF4E">
              <w:rPr>
                <w:rFonts w:ascii="MS Gothic" w:eastAsia="MS Gothic" w:hAnsi="MS Gothic" w:cs="MS Gothic"/>
                <w:lang w:val="en-US"/>
              </w:rPr>
              <w:t>✓</w:t>
            </w:r>
          </w:p>
          <w:p w14:paraId="4E0280D2" w14:textId="62142B99" w:rsidR="008D1EBD" w:rsidRPr="00213791" w:rsidRDefault="008D1EBD" w:rsidP="007A2214">
            <w:pPr>
              <w:jc w:val="center"/>
              <w:rPr>
                <w:rFonts w:ascii="Verdana" w:hAnsi="Verdana"/>
                <w:b/>
              </w:rPr>
            </w:pPr>
          </w:p>
        </w:tc>
        <w:tc>
          <w:tcPr>
            <w:tcW w:w="1334" w:type="dxa"/>
            <w:vAlign w:val="center"/>
          </w:tcPr>
          <w:p w14:paraId="2932521E" w14:textId="14977873" w:rsidR="003C6788" w:rsidRDefault="003C6788" w:rsidP="007A2214">
            <w:pPr>
              <w:jc w:val="center"/>
              <w:rPr>
                <w:rFonts w:ascii="Verdana" w:hAnsi="Verdana"/>
                <w:b/>
              </w:rPr>
            </w:pPr>
          </w:p>
        </w:tc>
        <w:tc>
          <w:tcPr>
            <w:tcW w:w="1334" w:type="dxa"/>
            <w:vAlign w:val="center"/>
          </w:tcPr>
          <w:p w14:paraId="0A850080" w14:textId="2B1C21A4" w:rsidR="008D1EBD" w:rsidRPr="00B16BA3" w:rsidRDefault="004C1954" w:rsidP="007A2214">
            <w:pPr>
              <w:jc w:val="center"/>
              <w:rPr>
                <w:rFonts w:ascii="Verdana" w:hAnsi="Verdana"/>
              </w:rPr>
            </w:pPr>
            <w:r>
              <w:rPr>
                <w:rFonts w:ascii="Verdana" w:hAnsi="Verdana"/>
              </w:rPr>
              <w:t>A/I</w:t>
            </w:r>
          </w:p>
        </w:tc>
      </w:tr>
      <w:tr w:rsidR="008D1EBD" w14:paraId="1E8F799C"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0FF3E5E" w14:textId="7BD2E8D7" w:rsidR="00B660F5" w:rsidRPr="007B0D91" w:rsidRDefault="008673E8" w:rsidP="002E4189">
            <w:pPr>
              <w:pStyle w:val="ListParagraph"/>
              <w:numPr>
                <w:ilvl w:val="0"/>
                <w:numId w:val="6"/>
              </w:numPr>
              <w:ind w:left="457" w:hanging="457"/>
              <w:rPr>
                <w:rFonts w:ascii="Verdana" w:eastAsia="Verdana" w:hAnsi="Verdana" w:cs="Verdana"/>
              </w:rPr>
            </w:pPr>
            <w:r>
              <w:rPr>
                <w:rFonts w:ascii="Verdana" w:eastAsia="Verdana" w:hAnsi="Verdana" w:cs="Verdana"/>
              </w:rPr>
              <w:t>Strong classroom or group management skills</w:t>
            </w:r>
          </w:p>
        </w:tc>
        <w:tc>
          <w:tcPr>
            <w:tcW w:w="1276" w:type="dxa"/>
            <w:vAlign w:val="center"/>
          </w:tcPr>
          <w:p w14:paraId="2E54FEC3" w14:textId="278EC38C" w:rsidR="00213791" w:rsidRPr="00213791" w:rsidRDefault="40763937" w:rsidP="319AFF4E">
            <w:pPr>
              <w:jc w:val="center"/>
              <w:rPr>
                <w:rFonts w:ascii="Verdana" w:eastAsia="Verdana" w:hAnsi="Verdana" w:cs="Verdana"/>
              </w:rPr>
            </w:pPr>
            <w:r w:rsidRPr="319AFF4E">
              <w:rPr>
                <w:rFonts w:ascii="MS Gothic" w:eastAsia="MS Gothic" w:hAnsi="MS Gothic" w:cs="MS Gothic"/>
                <w:lang w:val="en-US"/>
              </w:rPr>
              <w:t>✓</w:t>
            </w:r>
          </w:p>
          <w:p w14:paraId="4F32F61D" w14:textId="5A1EB703" w:rsidR="00213791" w:rsidRPr="00213791" w:rsidRDefault="00213791" w:rsidP="007A2214">
            <w:pPr>
              <w:jc w:val="center"/>
              <w:rPr>
                <w:rFonts w:ascii="Verdana" w:hAnsi="Verdana"/>
              </w:rPr>
            </w:pPr>
          </w:p>
        </w:tc>
        <w:tc>
          <w:tcPr>
            <w:tcW w:w="1334" w:type="dxa"/>
            <w:vAlign w:val="center"/>
          </w:tcPr>
          <w:p w14:paraId="7B3F7DD8" w14:textId="77777777" w:rsidR="00C8069D" w:rsidRDefault="00C8069D" w:rsidP="007A2214">
            <w:pPr>
              <w:jc w:val="center"/>
              <w:rPr>
                <w:rFonts w:ascii="Verdana" w:hAnsi="Verdana"/>
                <w:b/>
              </w:rPr>
            </w:pPr>
          </w:p>
        </w:tc>
        <w:tc>
          <w:tcPr>
            <w:tcW w:w="1334" w:type="dxa"/>
            <w:vAlign w:val="center"/>
          </w:tcPr>
          <w:p w14:paraId="4DCBCD4A" w14:textId="6A8FB849" w:rsidR="008D1EBD" w:rsidRPr="00B16BA3" w:rsidRDefault="004C1954" w:rsidP="007A2214">
            <w:pPr>
              <w:jc w:val="center"/>
              <w:rPr>
                <w:rFonts w:ascii="Verdana" w:hAnsi="Verdana"/>
              </w:rPr>
            </w:pPr>
            <w:r>
              <w:rPr>
                <w:rFonts w:ascii="Verdana" w:hAnsi="Verdana"/>
              </w:rPr>
              <w:t>A/I</w:t>
            </w:r>
          </w:p>
        </w:tc>
      </w:tr>
      <w:tr w:rsidR="008D1EBD" w14:paraId="4C9B2336" w14:textId="77777777" w:rsidTr="4DC06140">
        <w:trPr>
          <w:trHeight w:val="550"/>
        </w:trPr>
        <w:tc>
          <w:tcPr>
            <w:tcW w:w="5920" w:type="dxa"/>
            <w:vAlign w:val="center"/>
          </w:tcPr>
          <w:p w14:paraId="04403F34" w14:textId="7FD7B1D0" w:rsidR="00B660F5" w:rsidRPr="007B0D91" w:rsidRDefault="008673E8" w:rsidP="002E4189">
            <w:pPr>
              <w:pStyle w:val="ListParagraph"/>
              <w:numPr>
                <w:ilvl w:val="0"/>
                <w:numId w:val="6"/>
              </w:numPr>
              <w:ind w:left="457" w:hanging="457"/>
              <w:rPr>
                <w:rFonts w:ascii="Verdana" w:eastAsia="Verdana" w:hAnsi="Verdana" w:cs="Verdana"/>
              </w:rPr>
            </w:pPr>
            <w:r>
              <w:rPr>
                <w:rFonts w:ascii="Verdana" w:eastAsia="Verdana" w:hAnsi="Verdana" w:cs="Verdana"/>
              </w:rPr>
              <w:t>Ability to deliver</w:t>
            </w:r>
            <w:r w:rsidR="001326DB">
              <w:rPr>
                <w:rFonts w:ascii="Verdana" w:eastAsia="Verdana" w:hAnsi="Verdana" w:cs="Verdana"/>
              </w:rPr>
              <w:t xml:space="preserve"> </w:t>
            </w:r>
            <w:r>
              <w:rPr>
                <w:rFonts w:ascii="Verdana" w:eastAsia="Verdana" w:hAnsi="Verdana" w:cs="Verdana"/>
              </w:rPr>
              <w:t>lessons confidently and adapt when required</w:t>
            </w:r>
          </w:p>
        </w:tc>
        <w:tc>
          <w:tcPr>
            <w:tcW w:w="1276" w:type="dxa"/>
            <w:vAlign w:val="center"/>
          </w:tcPr>
          <w:p w14:paraId="6C1081AF" w14:textId="77777777" w:rsidR="00762B2C" w:rsidRPr="00213791" w:rsidRDefault="00762B2C" w:rsidP="00762B2C">
            <w:pPr>
              <w:jc w:val="center"/>
              <w:rPr>
                <w:rFonts w:ascii="Verdana" w:eastAsia="Verdana" w:hAnsi="Verdana" w:cs="Verdana"/>
              </w:rPr>
            </w:pPr>
            <w:r w:rsidRPr="319AFF4E">
              <w:rPr>
                <w:rFonts w:ascii="MS Gothic" w:eastAsia="MS Gothic" w:hAnsi="MS Gothic" w:cs="MS Gothic"/>
                <w:lang w:val="en-US"/>
              </w:rPr>
              <w:t>✓</w:t>
            </w:r>
          </w:p>
          <w:p w14:paraId="44EB2799" w14:textId="1E02BB44" w:rsidR="00213791" w:rsidRPr="00213791" w:rsidRDefault="00213791" w:rsidP="007A2214">
            <w:pPr>
              <w:jc w:val="center"/>
              <w:rPr>
                <w:rFonts w:ascii="Verdana" w:hAnsi="Verdana"/>
              </w:rPr>
            </w:pPr>
          </w:p>
        </w:tc>
        <w:tc>
          <w:tcPr>
            <w:tcW w:w="1334" w:type="dxa"/>
            <w:vAlign w:val="center"/>
          </w:tcPr>
          <w:p w14:paraId="0C5AE3AA" w14:textId="538AA3AB" w:rsidR="008D1EBD" w:rsidRDefault="008D1EBD" w:rsidP="319AFF4E">
            <w:pPr>
              <w:jc w:val="center"/>
              <w:rPr>
                <w:rFonts w:ascii="Verdana" w:eastAsia="Verdana" w:hAnsi="Verdana" w:cs="Verdana"/>
              </w:rPr>
            </w:pPr>
          </w:p>
        </w:tc>
        <w:tc>
          <w:tcPr>
            <w:tcW w:w="1334" w:type="dxa"/>
            <w:vAlign w:val="center"/>
          </w:tcPr>
          <w:p w14:paraId="15DCA463" w14:textId="6A2F1BF7" w:rsidR="008D1EBD" w:rsidRPr="00B16BA3" w:rsidRDefault="00762B2C" w:rsidP="007A2214">
            <w:pPr>
              <w:jc w:val="center"/>
              <w:rPr>
                <w:rFonts w:ascii="Verdana" w:hAnsi="Verdana"/>
              </w:rPr>
            </w:pPr>
            <w:r>
              <w:rPr>
                <w:rFonts w:ascii="Verdana" w:hAnsi="Verdana"/>
              </w:rPr>
              <w:t>A/I</w:t>
            </w:r>
          </w:p>
        </w:tc>
      </w:tr>
      <w:tr w:rsidR="008D1EBD" w14:paraId="7037CDEA"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124C3693" w14:textId="79A10EB0" w:rsidR="009C5680" w:rsidRPr="007B0D91" w:rsidRDefault="00177F7A" w:rsidP="002E4189">
            <w:pPr>
              <w:pStyle w:val="ListParagraph"/>
              <w:numPr>
                <w:ilvl w:val="0"/>
                <w:numId w:val="6"/>
              </w:numPr>
              <w:ind w:left="457" w:hanging="457"/>
              <w:rPr>
                <w:rFonts w:ascii="Verdana" w:eastAsia="Verdana" w:hAnsi="Verdana" w:cs="Verdana"/>
              </w:rPr>
            </w:pPr>
            <w:r>
              <w:rPr>
                <w:rFonts w:ascii="Verdana" w:eastAsia="Verdana" w:hAnsi="Verdana" w:cs="Verdana"/>
              </w:rPr>
              <w:t>Good organisational and administrative skills</w:t>
            </w:r>
          </w:p>
        </w:tc>
        <w:tc>
          <w:tcPr>
            <w:tcW w:w="1276" w:type="dxa"/>
            <w:vAlign w:val="center"/>
          </w:tcPr>
          <w:p w14:paraId="66501E49"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12702495" w14:textId="109A2BA3" w:rsidR="008D1EBD" w:rsidRDefault="008D1EBD" w:rsidP="319AFF4E">
            <w:pPr>
              <w:jc w:val="center"/>
              <w:rPr>
                <w:rFonts w:ascii="Verdana" w:hAnsi="Verdana"/>
                <w:b/>
                <w:bCs/>
              </w:rPr>
            </w:pPr>
          </w:p>
        </w:tc>
        <w:tc>
          <w:tcPr>
            <w:tcW w:w="1334" w:type="dxa"/>
            <w:vAlign w:val="center"/>
          </w:tcPr>
          <w:p w14:paraId="7338287D" w14:textId="77777777" w:rsidR="008D1EBD" w:rsidRDefault="008D1EBD" w:rsidP="007A2214">
            <w:pPr>
              <w:jc w:val="center"/>
              <w:rPr>
                <w:rFonts w:ascii="Verdana" w:hAnsi="Verdana"/>
                <w:b/>
              </w:rPr>
            </w:pPr>
          </w:p>
        </w:tc>
        <w:tc>
          <w:tcPr>
            <w:tcW w:w="1334" w:type="dxa"/>
            <w:vAlign w:val="center"/>
          </w:tcPr>
          <w:p w14:paraId="4C7644BC" w14:textId="509AF02A" w:rsidR="008D1EBD" w:rsidRPr="00B16BA3" w:rsidRDefault="00762B2C" w:rsidP="007A2214">
            <w:pPr>
              <w:jc w:val="center"/>
              <w:rPr>
                <w:rFonts w:ascii="Verdana" w:hAnsi="Verdana"/>
              </w:rPr>
            </w:pPr>
            <w:r>
              <w:rPr>
                <w:rFonts w:ascii="Verdana" w:hAnsi="Verdana"/>
              </w:rPr>
              <w:t>A/I</w:t>
            </w:r>
          </w:p>
        </w:tc>
      </w:tr>
      <w:tr w:rsidR="008D1EBD" w14:paraId="4D304531" w14:textId="77777777" w:rsidTr="4DC06140">
        <w:trPr>
          <w:trHeight w:val="550"/>
        </w:trPr>
        <w:tc>
          <w:tcPr>
            <w:tcW w:w="5920" w:type="dxa"/>
            <w:vAlign w:val="center"/>
          </w:tcPr>
          <w:p w14:paraId="0640AB8F" w14:textId="0CF2D4C8" w:rsidR="00B660F5" w:rsidRPr="007B0D91" w:rsidRDefault="00177F7A" w:rsidP="002E4189">
            <w:pPr>
              <w:pStyle w:val="ListParagraph"/>
              <w:numPr>
                <w:ilvl w:val="0"/>
                <w:numId w:val="6"/>
              </w:numPr>
              <w:ind w:left="457" w:hanging="457"/>
              <w:rPr>
                <w:rFonts w:ascii="Verdana" w:eastAsia="Verdana" w:hAnsi="Verdana" w:cs="Verdana"/>
              </w:rPr>
            </w:pPr>
            <w:r>
              <w:rPr>
                <w:rFonts w:ascii="Verdana" w:eastAsia="Verdana" w:hAnsi="Verdana" w:cs="Verdana"/>
              </w:rPr>
              <w:t>Effective communication and interpersonal skills</w:t>
            </w:r>
          </w:p>
        </w:tc>
        <w:tc>
          <w:tcPr>
            <w:tcW w:w="1276" w:type="dxa"/>
            <w:vAlign w:val="center"/>
          </w:tcPr>
          <w:p w14:paraId="3C569E20" w14:textId="40594109" w:rsidR="008D1EBD" w:rsidRDefault="40763937" w:rsidP="319AFF4E">
            <w:pPr>
              <w:jc w:val="center"/>
              <w:rPr>
                <w:rFonts w:ascii="Verdana" w:eastAsia="Verdana" w:hAnsi="Verdana" w:cs="Verdana"/>
              </w:rPr>
            </w:pPr>
            <w:r w:rsidRPr="319AFF4E">
              <w:rPr>
                <w:rFonts w:ascii="MS Gothic" w:eastAsia="MS Gothic" w:hAnsi="MS Gothic" w:cs="MS Gothic"/>
                <w:lang w:val="en-US"/>
              </w:rPr>
              <w:t>✓</w:t>
            </w:r>
          </w:p>
          <w:p w14:paraId="7B577D2D" w14:textId="0E67EF1D" w:rsidR="008D1EBD" w:rsidRDefault="008D1EBD" w:rsidP="319AFF4E">
            <w:pPr>
              <w:jc w:val="center"/>
              <w:rPr>
                <w:rFonts w:ascii="Verdana" w:hAnsi="Verdana"/>
                <w:b/>
                <w:bCs/>
              </w:rPr>
            </w:pPr>
          </w:p>
        </w:tc>
        <w:tc>
          <w:tcPr>
            <w:tcW w:w="1334" w:type="dxa"/>
            <w:vAlign w:val="center"/>
          </w:tcPr>
          <w:p w14:paraId="0F45D786" w14:textId="77777777" w:rsidR="00B16BA3" w:rsidRPr="00B16BA3" w:rsidRDefault="00B16BA3" w:rsidP="007A2214">
            <w:pPr>
              <w:jc w:val="center"/>
              <w:rPr>
                <w:rFonts w:ascii="Verdana" w:hAnsi="Verdana"/>
              </w:rPr>
            </w:pPr>
          </w:p>
        </w:tc>
        <w:tc>
          <w:tcPr>
            <w:tcW w:w="1334" w:type="dxa"/>
            <w:vAlign w:val="center"/>
          </w:tcPr>
          <w:p w14:paraId="0569F6DE" w14:textId="74FA1AA8" w:rsidR="008D1EBD" w:rsidRPr="00B16BA3" w:rsidRDefault="00762B2C" w:rsidP="007A2214">
            <w:pPr>
              <w:jc w:val="center"/>
              <w:rPr>
                <w:rFonts w:ascii="Verdana" w:hAnsi="Verdana"/>
              </w:rPr>
            </w:pPr>
            <w:r>
              <w:rPr>
                <w:rFonts w:ascii="Verdana" w:hAnsi="Verdana"/>
              </w:rPr>
              <w:t>A/I</w:t>
            </w:r>
          </w:p>
        </w:tc>
      </w:tr>
      <w:tr w:rsidR="0089447D" w14:paraId="636BC6B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E691C67" w14:textId="37DD4C42" w:rsidR="00B660F5" w:rsidRPr="007B0D91" w:rsidRDefault="00177F7A" w:rsidP="002E4189">
            <w:pPr>
              <w:pStyle w:val="ListParagraph"/>
              <w:numPr>
                <w:ilvl w:val="0"/>
                <w:numId w:val="6"/>
              </w:numPr>
              <w:ind w:left="457" w:hanging="457"/>
              <w:rPr>
                <w:rFonts w:ascii="Verdana" w:eastAsia="Verdana" w:hAnsi="Verdana" w:cs="Verdana"/>
              </w:rPr>
            </w:pPr>
            <w:r>
              <w:rPr>
                <w:rFonts w:ascii="Verdana" w:eastAsia="Verdana" w:hAnsi="Verdana" w:cs="Verdana"/>
              </w:rPr>
              <w:t>Ability to build supportive professional and relationships with learners</w:t>
            </w:r>
          </w:p>
        </w:tc>
        <w:tc>
          <w:tcPr>
            <w:tcW w:w="1276" w:type="dxa"/>
            <w:vAlign w:val="center"/>
          </w:tcPr>
          <w:p w14:paraId="473816F1" w14:textId="40594109" w:rsidR="009C5680" w:rsidRDefault="40763937" w:rsidP="319AFF4E">
            <w:pPr>
              <w:jc w:val="center"/>
              <w:rPr>
                <w:rFonts w:ascii="Verdana" w:eastAsia="Verdana" w:hAnsi="Verdana" w:cs="Verdana"/>
              </w:rPr>
            </w:pPr>
            <w:r w:rsidRPr="319AFF4E">
              <w:rPr>
                <w:rFonts w:ascii="MS Gothic" w:eastAsia="MS Gothic" w:hAnsi="MS Gothic" w:cs="MS Gothic"/>
                <w:lang w:val="en-US"/>
              </w:rPr>
              <w:t>✓</w:t>
            </w:r>
          </w:p>
          <w:p w14:paraId="11D3CE77" w14:textId="3CDEB9A9" w:rsidR="009C5680" w:rsidRDefault="009C5680" w:rsidP="007A2214">
            <w:pPr>
              <w:jc w:val="center"/>
              <w:rPr>
                <w:rFonts w:ascii="Verdana" w:hAnsi="Verdana" w:cs="Arial"/>
              </w:rPr>
            </w:pPr>
          </w:p>
        </w:tc>
        <w:tc>
          <w:tcPr>
            <w:tcW w:w="1334" w:type="dxa"/>
            <w:vAlign w:val="center"/>
          </w:tcPr>
          <w:p w14:paraId="5530DEDB" w14:textId="6696D77F" w:rsidR="0089447D" w:rsidRDefault="0089447D" w:rsidP="007A2214">
            <w:pPr>
              <w:jc w:val="center"/>
              <w:rPr>
                <w:rFonts w:ascii="Verdana" w:hAnsi="Verdana" w:cs="Arial"/>
              </w:rPr>
            </w:pPr>
          </w:p>
        </w:tc>
        <w:tc>
          <w:tcPr>
            <w:tcW w:w="1334" w:type="dxa"/>
            <w:vAlign w:val="center"/>
          </w:tcPr>
          <w:p w14:paraId="5123BF39" w14:textId="404AEA72" w:rsidR="0089447D" w:rsidRDefault="00762B2C" w:rsidP="007A2214">
            <w:pPr>
              <w:jc w:val="center"/>
              <w:rPr>
                <w:rFonts w:ascii="Verdana" w:hAnsi="Verdana" w:cs="Arial"/>
              </w:rPr>
            </w:pPr>
            <w:r>
              <w:rPr>
                <w:rFonts w:ascii="Verdana" w:hAnsi="Verdana" w:cs="Arial"/>
              </w:rPr>
              <w:t>A/I</w:t>
            </w:r>
          </w:p>
        </w:tc>
      </w:tr>
      <w:tr w:rsidR="0089447D" w14:paraId="522D3431" w14:textId="77777777" w:rsidTr="4DC06140">
        <w:trPr>
          <w:trHeight w:val="550"/>
        </w:trPr>
        <w:tc>
          <w:tcPr>
            <w:tcW w:w="5920" w:type="dxa"/>
            <w:vAlign w:val="center"/>
          </w:tcPr>
          <w:p w14:paraId="5F4A0F1A" w14:textId="519EE41E" w:rsidR="00B660F5" w:rsidRPr="007B0D91" w:rsidRDefault="00895B49" w:rsidP="002E4189">
            <w:pPr>
              <w:pStyle w:val="ListParagraph"/>
              <w:numPr>
                <w:ilvl w:val="0"/>
                <w:numId w:val="6"/>
              </w:numPr>
              <w:ind w:left="457" w:hanging="457"/>
              <w:rPr>
                <w:rFonts w:ascii="Verdana" w:eastAsia="Verdana" w:hAnsi="Verdana" w:cs="Verdana"/>
              </w:rPr>
            </w:pPr>
            <w:r>
              <w:rPr>
                <w:rFonts w:ascii="Verdana" w:eastAsia="Verdana" w:hAnsi="Verdana" w:cs="Verdana"/>
              </w:rPr>
              <w:t>Experience of marking or assessing learner work</w:t>
            </w:r>
          </w:p>
        </w:tc>
        <w:tc>
          <w:tcPr>
            <w:tcW w:w="1276" w:type="dxa"/>
            <w:vAlign w:val="center"/>
          </w:tcPr>
          <w:p w14:paraId="178ECD89" w14:textId="40594109" w:rsidR="0089447D" w:rsidRDefault="40763937" w:rsidP="319AFF4E">
            <w:pPr>
              <w:jc w:val="center"/>
              <w:rPr>
                <w:rFonts w:ascii="Verdana" w:eastAsia="Verdana" w:hAnsi="Verdana" w:cs="Verdana"/>
              </w:rPr>
            </w:pPr>
            <w:r w:rsidRPr="319AFF4E">
              <w:rPr>
                <w:rFonts w:ascii="MS Gothic" w:eastAsia="MS Gothic" w:hAnsi="MS Gothic" w:cs="MS Gothic"/>
                <w:lang w:val="en-US"/>
              </w:rPr>
              <w:t>✓</w:t>
            </w:r>
          </w:p>
          <w:p w14:paraId="65530337" w14:textId="4A9E07B3" w:rsidR="0089447D" w:rsidRDefault="0089447D" w:rsidP="319AFF4E">
            <w:pPr>
              <w:jc w:val="center"/>
              <w:rPr>
                <w:rFonts w:ascii="Verdana" w:hAnsi="Verdana"/>
                <w:b/>
                <w:bCs/>
              </w:rPr>
            </w:pPr>
          </w:p>
        </w:tc>
        <w:tc>
          <w:tcPr>
            <w:tcW w:w="1334" w:type="dxa"/>
            <w:vAlign w:val="center"/>
          </w:tcPr>
          <w:p w14:paraId="1630EF3C" w14:textId="43C38018" w:rsidR="00895B49" w:rsidRDefault="00895B49" w:rsidP="00895B49">
            <w:pPr>
              <w:jc w:val="center"/>
              <w:rPr>
                <w:rFonts w:ascii="Verdana" w:eastAsia="Verdana" w:hAnsi="Verdana" w:cs="Verdana"/>
              </w:rPr>
            </w:pPr>
          </w:p>
          <w:p w14:paraId="2CDF83B2" w14:textId="77777777" w:rsidR="0089447D" w:rsidRDefault="0089447D" w:rsidP="007A2214">
            <w:pPr>
              <w:jc w:val="center"/>
              <w:rPr>
                <w:rFonts w:ascii="Verdana" w:hAnsi="Verdana"/>
                <w:b/>
              </w:rPr>
            </w:pPr>
          </w:p>
        </w:tc>
        <w:tc>
          <w:tcPr>
            <w:tcW w:w="1334" w:type="dxa"/>
            <w:vAlign w:val="center"/>
          </w:tcPr>
          <w:p w14:paraId="15CC1ACF" w14:textId="26246BDE" w:rsidR="0089447D" w:rsidRPr="00B16BA3" w:rsidRDefault="00762B2C" w:rsidP="007A2214">
            <w:pPr>
              <w:jc w:val="center"/>
              <w:rPr>
                <w:rFonts w:ascii="Verdana" w:hAnsi="Verdana"/>
              </w:rPr>
            </w:pPr>
            <w:r>
              <w:rPr>
                <w:rFonts w:ascii="Verdana" w:hAnsi="Verdana"/>
              </w:rPr>
              <w:t>A/I</w:t>
            </w:r>
          </w:p>
        </w:tc>
      </w:tr>
      <w:tr w:rsidR="0089447D" w14:paraId="53239477"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25D902BB" w14:textId="323ECC7A" w:rsidR="009C5680" w:rsidRPr="007B0D91" w:rsidRDefault="00895B49" w:rsidP="002E4189">
            <w:pPr>
              <w:pStyle w:val="ListParagraph"/>
              <w:numPr>
                <w:ilvl w:val="0"/>
                <w:numId w:val="6"/>
              </w:numPr>
              <w:ind w:left="457" w:hanging="457"/>
              <w:rPr>
                <w:rFonts w:ascii="Verdana" w:eastAsia="Verdana" w:hAnsi="Verdana" w:cs="Verdana"/>
              </w:rPr>
            </w:pPr>
            <w:r>
              <w:rPr>
                <w:rFonts w:ascii="Verdana" w:eastAsia="Verdana" w:hAnsi="Verdana" w:cs="Verdana"/>
              </w:rPr>
              <w:t>Experience in a Progress Coach, Mentor or Pastoral role</w:t>
            </w:r>
          </w:p>
        </w:tc>
        <w:tc>
          <w:tcPr>
            <w:tcW w:w="1276" w:type="dxa"/>
            <w:vAlign w:val="center"/>
          </w:tcPr>
          <w:p w14:paraId="73E4BDB3" w14:textId="145E8CDD" w:rsidR="0089447D" w:rsidRDefault="0089447D" w:rsidP="319AFF4E">
            <w:pPr>
              <w:jc w:val="center"/>
              <w:rPr>
                <w:rFonts w:ascii="Verdana" w:eastAsia="Verdana" w:hAnsi="Verdana" w:cs="Verdana"/>
              </w:rPr>
            </w:pPr>
          </w:p>
          <w:p w14:paraId="75D4B448" w14:textId="38832934" w:rsidR="0089447D" w:rsidRDefault="0089447D" w:rsidP="007A2214">
            <w:pPr>
              <w:jc w:val="center"/>
              <w:rPr>
                <w:rFonts w:ascii="Verdana" w:hAnsi="Verdana" w:cs="Arial"/>
              </w:rPr>
            </w:pPr>
          </w:p>
        </w:tc>
        <w:tc>
          <w:tcPr>
            <w:tcW w:w="1334" w:type="dxa"/>
            <w:vAlign w:val="center"/>
          </w:tcPr>
          <w:p w14:paraId="0A4EB136" w14:textId="77777777" w:rsidR="00895B49" w:rsidRDefault="00895B49" w:rsidP="00895B49">
            <w:pPr>
              <w:jc w:val="center"/>
              <w:rPr>
                <w:rFonts w:ascii="Verdana" w:eastAsia="Verdana" w:hAnsi="Verdana" w:cs="Verdana"/>
              </w:rPr>
            </w:pPr>
            <w:r w:rsidRPr="319AFF4E">
              <w:rPr>
                <w:rFonts w:ascii="MS Gothic" w:eastAsia="MS Gothic" w:hAnsi="MS Gothic" w:cs="MS Gothic"/>
                <w:lang w:val="en-US"/>
              </w:rPr>
              <w:t>✓</w:t>
            </w:r>
          </w:p>
          <w:p w14:paraId="5016D9D5" w14:textId="7696E170" w:rsidR="009C5680" w:rsidRDefault="009C5680" w:rsidP="007A2214">
            <w:pPr>
              <w:jc w:val="center"/>
              <w:rPr>
                <w:rFonts w:ascii="Verdana" w:hAnsi="Verdana" w:cs="Arial"/>
              </w:rPr>
            </w:pPr>
          </w:p>
        </w:tc>
        <w:tc>
          <w:tcPr>
            <w:tcW w:w="1334" w:type="dxa"/>
            <w:vAlign w:val="center"/>
          </w:tcPr>
          <w:p w14:paraId="45BF3365" w14:textId="73B98390" w:rsidR="0089447D" w:rsidRDefault="00762B2C" w:rsidP="007A2214">
            <w:pPr>
              <w:jc w:val="center"/>
              <w:rPr>
                <w:rFonts w:ascii="Verdana" w:hAnsi="Verdana" w:cs="Arial"/>
              </w:rPr>
            </w:pPr>
            <w:r>
              <w:rPr>
                <w:rFonts w:ascii="Verdana" w:hAnsi="Verdana" w:cs="Arial"/>
              </w:rPr>
              <w:t>A/I</w:t>
            </w:r>
          </w:p>
        </w:tc>
      </w:tr>
      <w:tr w:rsidR="0089447D" w14:paraId="12BA5B52" w14:textId="77777777" w:rsidTr="4DC06140">
        <w:trPr>
          <w:trHeight w:val="550"/>
        </w:trPr>
        <w:tc>
          <w:tcPr>
            <w:tcW w:w="5920" w:type="dxa"/>
            <w:vAlign w:val="center"/>
          </w:tcPr>
          <w:p w14:paraId="6717DB14" w14:textId="4790ACCE" w:rsidR="009C5680" w:rsidRPr="007B0D91" w:rsidRDefault="00895B49" w:rsidP="002E4189">
            <w:pPr>
              <w:pStyle w:val="ListParagraph"/>
              <w:numPr>
                <w:ilvl w:val="0"/>
                <w:numId w:val="6"/>
              </w:numPr>
              <w:ind w:left="457" w:hanging="457"/>
              <w:rPr>
                <w:rFonts w:ascii="Verdana" w:eastAsia="Verdana" w:hAnsi="Verdana" w:cs="Verdana"/>
              </w:rPr>
            </w:pPr>
            <w:r>
              <w:rPr>
                <w:rFonts w:ascii="Verdana" w:eastAsia="Verdana" w:hAnsi="Verdana" w:cs="Verdana"/>
              </w:rPr>
              <w:t xml:space="preserve">Knowledge of Further Education curriculum and </w:t>
            </w:r>
            <w:r w:rsidR="004C1954">
              <w:rPr>
                <w:rFonts w:ascii="Verdana" w:eastAsia="Verdana" w:hAnsi="Verdana" w:cs="Verdana"/>
              </w:rPr>
              <w:t>requirements</w:t>
            </w:r>
          </w:p>
        </w:tc>
        <w:tc>
          <w:tcPr>
            <w:tcW w:w="1276" w:type="dxa"/>
            <w:vAlign w:val="center"/>
          </w:tcPr>
          <w:p w14:paraId="5FAFD737" w14:textId="77777777" w:rsidR="0089447D" w:rsidRDefault="0089447D" w:rsidP="007A2214">
            <w:pPr>
              <w:jc w:val="center"/>
              <w:rPr>
                <w:rFonts w:ascii="Verdana" w:hAnsi="Verdana"/>
                <w:b/>
              </w:rPr>
            </w:pPr>
          </w:p>
        </w:tc>
        <w:tc>
          <w:tcPr>
            <w:tcW w:w="1334" w:type="dxa"/>
            <w:vAlign w:val="center"/>
          </w:tcPr>
          <w:p w14:paraId="6A1C8383" w14:textId="2D43F515" w:rsidR="0089447D" w:rsidRDefault="3918D6EF" w:rsidP="319AFF4E">
            <w:pPr>
              <w:jc w:val="center"/>
              <w:rPr>
                <w:rFonts w:ascii="Verdana" w:eastAsia="Verdana" w:hAnsi="Verdana" w:cs="Verdana"/>
              </w:rPr>
            </w:pPr>
            <w:r w:rsidRPr="319AFF4E">
              <w:rPr>
                <w:rFonts w:ascii="MS Gothic" w:eastAsia="MS Gothic" w:hAnsi="MS Gothic" w:cs="MS Gothic"/>
                <w:lang w:val="en-US"/>
              </w:rPr>
              <w:t>✓</w:t>
            </w:r>
          </w:p>
          <w:p w14:paraId="2A3D576A" w14:textId="0965C83B" w:rsidR="0089447D" w:rsidRDefault="0089447D" w:rsidP="319AFF4E">
            <w:pPr>
              <w:jc w:val="center"/>
              <w:rPr>
                <w:rFonts w:ascii="Verdana" w:hAnsi="Verdana"/>
                <w:b/>
                <w:bCs/>
              </w:rPr>
            </w:pPr>
          </w:p>
        </w:tc>
        <w:tc>
          <w:tcPr>
            <w:tcW w:w="1334" w:type="dxa"/>
            <w:vAlign w:val="center"/>
          </w:tcPr>
          <w:p w14:paraId="0E4F4944" w14:textId="340B090B" w:rsidR="0089447D" w:rsidRPr="00B16BA3" w:rsidRDefault="00762B2C" w:rsidP="007A2214">
            <w:pPr>
              <w:jc w:val="center"/>
              <w:rPr>
                <w:rFonts w:ascii="Verdana" w:hAnsi="Verdana"/>
              </w:rPr>
            </w:pPr>
            <w:r>
              <w:rPr>
                <w:rFonts w:ascii="Verdana" w:hAnsi="Verdana"/>
              </w:rPr>
              <w:t>A/I</w:t>
            </w:r>
          </w:p>
        </w:tc>
      </w:tr>
      <w:tr w:rsidR="0089447D" w14:paraId="3D3A3C30"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4CC143FD" w14:textId="194E4DD0" w:rsidR="00B660F5" w:rsidRPr="007B0D91" w:rsidRDefault="00895B49" w:rsidP="002E4189">
            <w:pPr>
              <w:pStyle w:val="ListParagraph"/>
              <w:numPr>
                <w:ilvl w:val="0"/>
                <w:numId w:val="6"/>
              </w:numPr>
              <w:ind w:left="457" w:hanging="457"/>
              <w:rPr>
                <w:rFonts w:ascii="Verdana" w:eastAsia="Verdana" w:hAnsi="Verdana" w:cs="Verdana"/>
              </w:rPr>
            </w:pPr>
            <w:r>
              <w:rPr>
                <w:rFonts w:ascii="Verdana" w:eastAsia="Verdana" w:hAnsi="Verdana" w:cs="Verdana"/>
              </w:rPr>
              <w:t>Commitment to safeguarding, equality and inclusion</w:t>
            </w:r>
          </w:p>
        </w:tc>
        <w:tc>
          <w:tcPr>
            <w:tcW w:w="1276" w:type="dxa"/>
            <w:vAlign w:val="center"/>
          </w:tcPr>
          <w:p w14:paraId="2D5A0BFD" w14:textId="434868DD" w:rsidR="0089447D" w:rsidRDefault="3BA5AD76" w:rsidP="319AFF4E">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5063D12A" w14:textId="0C86F46B" w:rsidR="0089447D" w:rsidRDefault="0089447D" w:rsidP="007A2214">
            <w:pPr>
              <w:jc w:val="center"/>
              <w:rPr>
                <w:rFonts w:ascii="Verdana" w:hAnsi="Verdana" w:cs="Arial"/>
              </w:rPr>
            </w:pPr>
          </w:p>
        </w:tc>
        <w:tc>
          <w:tcPr>
            <w:tcW w:w="1334" w:type="dxa"/>
            <w:vAlign w:val="center"/>
          </w:tcPr>
          <w:p w14:paraId="05E1A9C2" w14:textId="5B822E26" w:rsidR="0089447D" w:rsidRDefault="00762B2C" w:rsidP="007A2214">
            <w:pPr>
              <w:jc w:val="center"/>
              <w:rPr>
                <w:rFonts w:ascii="Verdana" w:hAnsi="Verdana" w:cs="Arial"/>
              </w:rPr>
            </w:pPr>
            <w:r>
              <w:rPr>
                <w:rFonts w:ascii="Verdana" w:hAnsi="Verdana" w:cs="Arial"/>
              </w:rPr>
              <w:t>A/I</w:t>
            </w:r>
          </w:p>
        </w:tc>
      </w:tr>
      <w:tr w:rsidR="0089447D" w14:paraId="57AD331A" w14:textId="77777777" w:rsidTr="4DC06140">
        <w:trPr>
          <w:trHeight w:val="550"/>
        </w:trPr>
        <w:tc>
          <w:tcPr>
            <w:tcW w:w="5920" w:type="dxa"/>
            <w:vAlign w:val="center"/>
          </w:tcPr>
          <w:p w14:paraId="7E23C690" w14:textId="11775917" w:rsidR="0089447D" w:rsidRPr="004C1954" w:rsidRDefault="004C1954" w:rsidP="002E4189">
            <w:pPr>
              <w:numPr>
                <w:ilvl w:val="0"/>
                <w:numId w:val="6"/>
              </w:numPr>
              <w:rPr>
                <w:rFonts w:ascii="Verdana" w:hAnsi="Verdana"/>
                <w:bCs/>
              </w:rPr>
            </w:pPr>
            <w:r>
              <w:rPr>
                <w:rFonts w:ascii="Verdana" w:hAnsi="Verdana"/>
                <w:bCs/>
              </w:rPr>
              <w:t>Knowledge and/or competencies of health and safety as relevant to the post and a commitment to safeguarding the health and safety of learners and others</w:t>
            </w:r>
          </w:p>
        </w:tc>
        <w:tc>
          <w:tcPr>
            <w:tcW w:w="1276" w:type="dxa"/>
            <w:vAlign w:val="center"/>
          </w:tcPr>
          <w:p w14:paraId="3D858D4E" w14:textId="4A171352" w:rsidR="0089447D" w:rsidRDefault="2CC6124B" w:rsidP="319AFF4E">
            <w:pPr>
              <w:jc w:val="center"/>
              <w:rPr>
                <w:rFonts w:ascii="Verdana" w:eastAsia="Verdana" w:hAnsi="Verdana" w:cs="Verdana"/>
              </w:rPr>
            </w:pPr>
            <w:r w:rsidRPr="319AFF4E">
              <w:rPr>
                <w:rFonts w:ascii="MS Gothic" w:eastAsia="MS Gothic" w:hAnsi="MS Gothic" w:cs="MS Gothic"/>
                <w:lang w:val="en-US"/>
              </w:rPr>
              <w:t>✓</w:t>
            </w:r>
          </w:p>
        </w:tc>
        <w:tc>
          <w:tcPr>
            <w:tcW w:w="1334" w:type="dxa"/>
            <w:vAlign w:val="center"/>
          </w:tcPr>
          <w:p w14:paraId="63BF6F44" w14:textId="77777777" w:rsidR="0089447D" w:rsidRDefault="0089447D" w:rsidP="007A2214">
            <w:pPr>
              <w:jc w:val="center"/>
              <w:rPr>
                <w:rFonts w:ascii="Verdana" w:hAnsi="Verdana"/>
                <w:b/>
              </w:rPr>
            </w:pPr>
          </w:p>
        </w:tc>
        <w:tc>
          <w:tcPr>
            <w:tcW w:w="1334" w:type="dxa"/>
            <w:vAlign w:val="center"/>
          </w:tcPr>
          <w:p w14:paraId="421C6DCD" w14:textId="5D08268C" w:rsidR="0089447D" w:rsidRPr="00B16BA3" w:rsidRDefault="00762B2C" w:rsidP="007A2214">
            <w:pPr>
              <w:jc w:val="center"/>
              <w:rPr>
                <w:rFonts w:ascii="Verdana" w:hAnsi="Verdana"/>
              </w:rPr>
            </w:pPr>
            <w:r>
              <w:rPr>
                <w:rFonts w:ascii="Verdana" w:hAnsi="Verdana"/>
              </w:rPr>
              <w:t>A/I</w:t>
            </w:r>
          </w:p>
        </w:tc>
      </w:tr>
    </w:tbl>
    <w:p w14:paraId="2A8E6049" w14:textId="7F39C6BF" w:rsidR="00D03E83" w:rsidRPr="00D03E83" w:rsidRDefault="00D03E83" w:rsidP="319AFF4E">
      <w:pPr>
        <w:rPr>
          <w:rFonts w:ascii="Verdana" w:hAnsi="Verdana"/>
          <w:b/>
          <w:bCs/>
        </w:rPr>
      </w:pPr>
    </w:p>
    <w:p w14:paraId="3310A351" w14:textId="77777777" w:rsidR="004737E8" w:rsidRDefault="00E2293B">
      <w:pPr>
        <w:rPr>
          <w:rFonts w:ascii="Verdana" w:eastAsia="SimSun" w:hAnsi="Verdana" w:cs="Arial"/>
        </w:rPr>
      </w:pPr>
      <w:r>
        <w:rPr>
          <w:rFonts w:ascii="Verdana" w:eastAsia="SimSun" w:hAnsi="Verdana" w:cs="Arial"/>
        </w:rPr>
        <w:t xml:space="preserve">            </w:t>
      </w:r>
    </w:p>
    <w:p w14:paraId="20562941" w14:textId="77777777" w:rsidR="00A373D6" w:rsidRDefault="00A373D6">
      <w:pPr>
        <w:rPr>
          <w:rFonts w:ascii="Verdana" w:eastAsia="SimSun" w:hAnsi="Verdana" w:cs="Arial"/>
        </w:rPr>
      </w:pPr>
    </w:p>
    <w:p w14:paraId="0DEEFB47" w14:textId="77777777" w:rsidR="00663378" w:rsidRDefault="00663378">
      <w:pPr>
        <w:rPr>
          <w:rFonts w:ascii="Verdana" w:hAnsi="Verdana" w:cs="Arial"/>
          <w:b/>
          <w:u w:val="single"/>
        </w:rPr>
      </w:pPr>
      <w:r>
        <w:rPr>
          <w:rFonts w:ascii="Verdana" w:hAnsi="Verdana" w:cs="Arial"/>
          <w:b/>
          <w:u w:val="single"/>
        </w:rPr>
        <w:br w:type="page"/>
      </w:r>
    </w:p>
    <w:p w14:paraId="5E66FC56" w14:textId="077AD2A0" w:rsidR="009D4C80" w:rsidRPr="00A93C58" w:rsidRDefault="009D4C80" w:rsidP="00D708A9">
      <w:pPr>
        <w:spacing w:before="100" w:beforeAutospacing="1" w:after="160" w:line="259" w:lineRule="auto"/>
        <w:ind w:left="-142"/>
        <w:jc w:val="center"/>
        <w:rPr>
          <w:rFonts w:ascii="Verdana" w:hAnsi="Verdana" w:cs="Arial"/>
          <w:b/>
          <w:u w:val="single"/>
        </w:rPr>
      </w:pPr>
      <w:r w:rsidRPr="00A93C58">
        <w:rPr>
          <w:rFonts w:ascii="Verdana" w:hAnsi="Verdana" w:cs="Arial"/>
          <w:b/>
          <w:u w:val="single"/>
        </w:rPr>
        <w:lastRenderedPageBreak/>
        <w:t>ADDITIONAL INFORMATION</w:t>
      </w:r>
    </w:p>
    <w:p w14:paraId="2FEB531F"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Conditions of Appointment</w:t>
      </w:r>
    </w:p>
    <w:p w14:paraId="530BDCB6"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All Appointments to the College are subject to:</w:t>
      </w:r>
    </w:p>
    <w:p w14:paraId="091F0C42" w14:textId="77777777" w:rsidR="009D4C80" w:rsidRPr="00A93C58" w:rsidRDefault="009D4C80" w:rsidP="002E4189">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of relevant qualifications</w:t>
      </w:r>
    </w:p>
    <w:p w14:paraId="0726072A" w14:textId="77777777" w:rsidR="009D4C80" w:rsidRPr="00A93C58" w:rsidRDefault="009D4C80" w:rsidP="002E4189">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Receipt of references considered suitable by the College</w:t>
      </w:r>
    </w:p>
    <w:p w14:paraId="58ED78CC" w14:textId="77777777" w:rsidR="009D4C80" w:rsidRPr="00A93C58" w:rsidRDefault="009D4C80" w:rsidP="002E4189">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Verification that you are legally permitted to work in the United Kingdom</w:t>
      </w:r>
    </w:p>
    <w:p w14:paraId="29402033" w14:textId="77777777" w:rsidR="009D4C80" w:rsidRPr="00A93C58" w:rsidRDefault="009D4C80" w:rsidP="002E4189">
      <w:pPr>
        <w:numPr>
          <w:ilvl w:val="0"/>
          <w:numId w:val="4"/>
        </w:numPr>
        <w:tabs>
          <w:tab w:val="left" w:pos="284"/>
        </w:tabs>
        <w:spacing w:before="100" w:beforeAutospacing="1" w:after="160" w:line="259" w:lineRule="auto"/>
        <w:ind w:left="0" w:firstLine="0"/>
        <w:contextualSpacing/>
        <w:jc w:val="both"/>
        <w:rPr>
          <w:rFonts w:ascii="Verdana" w:hAnsi="Verdana" w:cs="Arial"/>
        </w:rPr>
      </w:pPr>
      <w:r w:rsidRPr="00A93C58">
        <w:rPr>
          <w:rFonts w:ascii="Verdana" w:hAnsi="Verdana" w:cs="Arial"/>
        </w:rPr>
        <w:t>Disclosure &amp; Barring Service (DBS) Checks</w:t>
      </w:r>
    </w:p>
    <w:p w14:paraId="1300FE73" w14:textId="77777777" w:rsidR="009D4C80" w:rsidRPr="00A93C58" w:rsidRDefault="009D4C80" w:rsidP="00A93C58">
      <w:pPr>
        <w:spacing w:before="100" w:beforeAutospacing="1" w:after="160" w:line="259" w:lineRule="auto"/>
        <w:jc w:val="both"/>
        <w:rPr>
          <w:rFonts w:ascii="Verdana" w:hAnsi="Verdana" w:cs="Arial"/>
        </w:rPr>
      </w:pPr>
      <w:r w:rsidRPr="00A93C58">
        <w:rPr>
          <w:rFonts w:ascii="Verdana" w:hAnsi="Verdana"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Human Resources.</w:t>
      </w:r>
    </w:p>
    <w:p w14:paraId="11EB7733" w14:textId="77777777" w:rsidR="009D4C80" w:rsidRPr="00A93C58" w:rsidRDefault="009D4C80" w:rsidP="00A93C58">
      <w:pPr>
        <w:spacing w:before="100" w:beforeAutospacing="1" w:after="160" w:line="259" w:lineRule="auto"/>
        <w:jc w:val="both"/>
        <w:rPr>
          <w:rFonts w:ascii="Verdana" w:hAnsi="Verdana" w:cs="Arial"/>
          <w:b/>
        </w:rPr>
      </w:pPr>
      <w:r w:rsidRPr="00A93C58">
        <w:rPr>
          <w:rFonts w:ascii="Verdana" w:hAnsi="Verdana" w:cs="Arial"/>
          <w:b/>
        </w:rPr>
        <w:t xml:space="preserve">Equality and Diversity </w:t>
      </w:r>
    </w:p>
    <w:p w14:paraId="2916D535" w14:textId="77777777" w:rsidR="009D4C80" w:rsidRDefault="009D4C80" w:rsidP="00A93C58">
      <w:pPr>
        <w:spacing w:before="100" w:beforeAutospacing="1" w:after="160" w:line="259" w:lineRule="auto"/>
        <w:jc w:val="both"/>
        <w:rPr>
          <w:rFonts w:ascii="Verdana" w:hAnsi="Verdana" w:cs="Arial"/>
        </w:rPr>
      </w:pPr>
      <w:r w:rsidRPr="00A93C58">
        <w:rPr>
          <w:rFonts w:ascii="Verdana" w:hAnsi="Verdana" w:cs="Arial"/>
        </w:rPr>
        <w:t>The College is an equal opportunities employer and encourages applications from all sections of the community.</w:t>
      </w:r>
    </w:p>
    <w:p w14:paraId="09083F16" w14:textId="5C8FDEE7" w:rsidR="009D4C80" w:rsidRPr="00D708A9" w:rsidRDefault="00D708A9" w:rsidP="00A93C58">
      <w:pPr>
        <w:spacing w:before="100" w:beforeAutospacing="1" w:after="160" w:line="259" w:lineRule="auto"/>
        <w:jc w:val="both"/>
        <w:rPr>
          <w:rFonts w:ascii="Verdana" w:hAnsi="Verdana" w:cs="Arial"/>
        </w:rPr>
      </w:pPr>
      <w:r w:rsidRPr="00A93C58">
        <w:rPr>
          <w:rFonts w:ascii="Verdana" w:eastAsia="SimSun" w:hAnsi="Verdana" w:cs="Arial"/>
        </w:rPr>
        <w:t>The College welcomes applications from persons with disabilities and will interview any person with a disability who meets the essential criteria for the role as outlined in the person specification.</w:t>
      </w:r>
    </w:p>
    <w:p w14:paraId="4C2FF350" w14:textId="77777777" w:rsidR="00A93C58" w:rsidRDefault="009D4C80" w:rsidP="00A93C58">
      <w:pPr>
        <w:spacing w:before="100" w:beforeAutospacing="1" w:after="160" w:line="259" w:lineRule="auto"/>
        <w:jc w:val="both"/>
        <w:rPr>
          <w:rFonts w:ascii="Verdana" w:hAnsi="Verdana"/>
          <w:b/>
        </w:rPr>
      </w:pPr>
      <w:r w:rsidRPr="00A93C58">
        <w:rPr>
          <w:rFonts w:ascii="Verdana" w:hAnsi="Verdana"/>
          <w:b/>
        </w:rPr>
        <w:t>Safeguarding</w:t>
      </w:r>
    </w:p>
    <w:p w14:paraId="25E2684C" w14:textId="7092D630" w:rsidR="009D4C80" w:rsidRPr="00A93C58" w:rsidRDefault="50213869" w:rsidP="319AFF4E">
      <w:pPr>
        <w:spacing w:before="100" w:beforeAutospacing="1" w:after="160" w:line="259" w:lineRule="auto"/>
        <w:jc w:val="both"/>
        <w:rPr>
          <w:rFonts w:ascii="Verdana" w:hAnsi="Verdana"/>
          <w:snapToGrid w:val="0"/>
          <w:color w:val="000000"/>
          <w:w w:val="0"/>
          <w:bdr w:val="none" w:sz="0" w:space="0" w:color="000000"/>
          <w:shd w:val="clear" w:color="000000" w:fill="000000"/>
          <w:lang w:eastAsia="x-none" w:bidi="x-none"/>
        </w:rPr>
      </w:pPr>
      <w:r w:rsidRPr="00A93C58">
        <w:rPr>
          <w:rFonts w:ascii="Verdana" w:hAnsi="Verdana"/>
        </w:rPr>
        <w:t>The College is committed to safeguarding and promoting the welfare of children, young people and vulnerable adults and expects all staff to share this commitment.</w:t>
      </w:r>
    </w:p>
    <w:p w14:paraId="072FF95A" w14:textId="77777777" w:rsidR="009D4C80" w:rsidRPr="00A93C58" w:rsidRDefault="009D4C80" w:rsidP="00A93C58">
      <w:pPr>
        <w:spacing w:before="100" w:beforeAutospacing="1" w:after="160" w:line="259" w:lineRule="auto"/>
        <w:jc w:val="both"/>
        <w:rPr>
          <w:rFonts w:ascii="Verdana" w:hAnsi="Verdana"/>
          <w:b/>
        </w:rPr>
      </w:pPr>
      <w:r w:rsidRPr="00A93C58">
        <w:rPr>
          <w:rFonts w:ascii="Verdana" w:hAnsi="Verdana"/>
          <w:b/>
        </w:rPr>
        <w:t>Location</w:t>
      </w:r>
    </w:p>
    <w:p w14:paraId="2F24C46A" w14:textId="77777777" w:rsidR="009D4C80" w:rsidRPr="00A93C58" w:rsidRDefault="009D4C80" w:rsidP="00A93C58">
      <w:pPr>
        <w:spacing w:before="100" w:beforeAutospacing="1" w:after="160" w:line="259" w:lineRule="auto"/>
        <w:jc w:val="both"/>
        <w:rPr>
          <w:rFonts w:ascii="Verdana" w:hAnsi="Verdana" w:cs="Arial"/>
          <w:b/>
          <w:bCs/>
          <w:u w:val="single"/>
        </w:rPr>
      </w:pPr>
      <w:r w:rsidRPr="00A93C58">
        <w:rPr>
          <w:rFonts w:ascii="Verdana" w:hAnsi="Verdana"/>
        </w:rPr>
        <w:t>The postholder will be required to carry out their duties on the College premises.</w:t>
      </w:r>
    </w:p>
    <w:p w14:paraId="3C45A04F" w14:textId="77777777" w:rsidR="001775DD" w:rsidRDefault="001775DD" w:rsidP="001775DD">
      <w:pPr>
        <w:widowControl w:val="0"/>
        <w:autoSpaceDE w:val="0"/>
        <w:autoSpaceDN w:val="0"/>
        <w:adjustRightInd w:val="0"/>
        <w:rPr>
          <w:rFonts w:ascii="Verdana" w:hAnsi="Verdana" w:cs="Arial"/>
          <w:b/>
          <w:bCs/>
          <w:sz w:val="24"/>
          <w:szCs w:val="24"/>
          <w:u w:val="single"/>
          <w:lang w:eastAsia="en-GB"/>
        </w:rPr>
      </w:pPr>
    </w:p>
    <w:p w14:paraId="1A35B857" w14:textId="79E41EE1" w:rsidR="009D4C80" w:rsidRDefault="00EF2CC6" w:rsidP="009D4C80">
      <w:pPr>
        <w:widowControl w:val="0"/>
        <w:autoSpaceDE w:val="0"/>
        <w:autoSpaceDN w:val="0"/>
        <w:adjustRightInd w:val="0"/>
        <w:jc w:val="center"/>
        <w:rPr>
          <w:rFonts w:ascii="Verdana" w:hAnsi="Verdana" w:cs="Arial"/>
          <w:b/>
          <w:bCs/>
          <w:sz w:val="24"/>
          <w:szCs w:val="24"/>
          <w:u w:val="single"/>
          <w:lang w:eastAsia="en-GB"/>
        </w:rPr>
      </w:pPr>
      <w:r>
        <w:rPr>
          <w:noProof/>
        </w:rPr>
        <w:drawing>
          <wp:anchor distT="0" distB="0" distL="114300" distR="114300" simplePos="0" relativeHeight="251657728" behindDoc="1" locked="0" layoutInCell="1" allowOverlap="1" wp14:anchorId="34D3117B" wp14:editId="3596EBE2">
            <wp:simplePos x="0" y="0"/>
            <wp:positionH relativeFrom="column">
              <wp:posOffset>2874010</wp:posOffset>
            </wp:positionH>
            <wp:positionV relativeFrom="paragraph">
              <wp:posOffset>47625</wp:posOffset>
            </wp:positionV>
            <wp:extent cx="464185" cy="382270"/>
            <wp:effectExtent l="0" t="0" r="0" b="0"/>
            <wp:wrapTight wrapText="bothSides">
              <wp:wrapPolygon edited="0">
                <wp:start x="0" y="0"/>
                <wp:lineTo x="0" y="20452"/>
                <wp:lineTo x="20389" y="20452"/>
                <wp:lineTo x="20389" y="0"/>
                <wp:lineTo x="0" y="0"/>
              </wp:wrapPolygon>
            </wp:wrapTight>
            <wp:docPr id="5"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pic:spPr>
                </pic:pic>
              </a:graphicData>
            </a:graphic>
            <wp14:sizeRelH relativeFrom="page">
              <wp14:pctWidth>0</wp14:pctWidth>
            </wp14:sizeRelH>
            <wp14:sizeRelV relativeFrom="page">
              <wp14:pctHeight>0</wp14:pctHeight>
            </wp14:sizeRelV>
          </wp:anchor>
        </w:drawing>
      </w:r>
    </w:p>
    <w:p w14:paraId="19ED8F17"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499722A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3E0E990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511142BC"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1E3A120C" w14:textId="77777777" w:rsidR="00A373D6" w:rsidRPr="004737E8" w:rsidRDefault="00A373D6" w:rsidP="009D4C80">
      <w:pPr>
        <w:jc w:val="center"/>
        <w:rPr>
          <w:rFonts w:ascii="Verdana" w:hAnsi="Verdana"/>
        </w:rPr>
      </w:pPr>
    </w:p>
    <w:sectPr w:rsidR="00A373D6" w:rsidRPr="004737E8" w:rsidSect="00803C19">
      <w:headerReference w:type="default" r:id="rId12"/>
      <w:footerReference w:type="default" r:id="rId13"/>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125A9" w14:textId="77777777" w:rsidR="002E4189" w:rsidRDefault="002E4189">
      <w:r>
        <w:separator/>
      </w:r>
    </w:p>
  </w:endnote>
  <w:endnote w:type="continuationSeparator" w:id="0">
    <w:p w14:paraId="122D03B3" w14:textId="77777777" w:rsidR="002E4189" w:rsidRDefault="002E4189">
      <w:r>
        <w:continuationSeparator/>
      </w:r>
    </w:p>
  </w:endnote>
  <w:endnote w:type="continuationNotice" w:id="1">
    <w:p w14:paraId="12CEBC79" w14:textId="77777777" w:rsidR="002E4189" w:rsidRDefault="002E41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Identity-H">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3DC6" w14:textId="77777777" w:rsidR="000A7EAB" w:rsidRPr="00D708A9" w:rsidRDefault="000A7EAB">
    <w:pPr>
      <w:pStyle w:val="Footer"/>
      <w:jc w:val="center"/>
      <w:rPr>
        <w:rFonts w:ascii="Verdana" w:hAnsi="Verdana"/>
        <w:sz w:val="18"/>
        <w:szCs w:val="18"/>
      </w:rPr>
    </w:pPr>
    <w:r w:rsidRPr="00D708A9">
      <w:rPr>
        <w:rFonts w:ascii="Verdana" w:hAnsi="Verdana"/>
        <w:sz w:val="18"/>
        <w:szCs w:val="18"/>
      </w:rPr>
      <w:fldChar w:fldCharType="begin"/>
    </w:r>
    <w:r w:rsidRPr="00D708A9">
      <w:rPr>
        <w:rFonts w:ascii="Verdana" w:hAnsi="Verdana"/>
        <w:sz w:val="18"/>
        <w:szCs w:val="18"/>
      </w:rPr>
      <w:instrText xml:space="preserve"> PAGE   \* MERGEFORMAT </w:instrText>
    </w:r>
    <w:r w:rsidRPr="00D708A9">
      <w:rPr>
        <w:rFonts w:ascii="Verdana" w:hAnsi="Verdana"/>
        <w:sz w:val="18"/>
        <w:szCs w:val="18"/>
      </w:rPr>
      <w:fldChar w:fldCharType="separate"/>
    </w:r>
    <w:r w:rsidR="001A0E04" w:rsidRPr="00D708A9">
      <w:rPr>
        <w:rFonts w:ascii="Verdana" w:hAnsi="Verdana"/>
        <w:noProof/>
        <w:sz w:val="18"/>
        <w:szCs w:val="18"/>
      </w:rPr>
      <w:t>4</w:t>
    </w:r>
    <w:r w:rsidRPr="00D708A9">
      <w:rPr>
        <w:rFonts w:ascii="Verdana" w:hAnsi="Verdana"/>
        <w:noProof/>
        <w:sz w:val="18"/>
        <w:szCs w:val="18"/>
      </w:rPr>
      <w:fldChar w:fldCharType="end"/>
    </w:r>
  </w:p>
  <w:p w14:paraId="30EE98BE" w14:textId="77777777" w:rsidR="000A7EAB" w:rsidRDefault="000A7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2E217" w14:textId="77777777" w:rsidR="002E4189" w:rsidRDefault="002E4189">
      <w:r>
        <w:separator/>
      </w:r>
    </w:p>
  </w:footnote>
  <w:footnote w:type="continuationSeparator" w:id="0">
    <w:p w14:paraId="0B3075D3" w14:textId="77777777" w:rsidR="002E4189" w:rsidRDefault="002E4189">
      <w:r>
        <w:continuationSeparator/>
      </w:r>
    </w:p>
  </w:footnote>
  <w:footnote w:type="continuationNotice" w:id="1">
    <w:p w14:paraId="6803D353" w14:textId="77777777" w:rsidR="002E4189" w:rsidRDefault="002E41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C005" w14:textId="35CA57A6" w:rsidR="00A05833" w:rsidRDefault="00F0435D">
    <w:pPr>
      <w:pStyle w:val="Header"/>
    </w:pPr>
    <w:r>
      <w:rPr>
        <w:noProof/>
      </w:rPr>
      <w:drawing>
        <wp:inline distT="0" distB="0" distL="0" distR="0" wp14:anchorId="2E914902" wp14:editId="6039C42A">
          <wp:extent cx="2083839" cy="647700"/>
          <wp:effectExtent l="0" t="0" r="0" b="0"/>
          <wp:docPr id="851864584" name="Picture 1" descr="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64584" name="Picture 1" descr="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1255" cy="653113"/>
                  </a:xfrm>
                  <a:prstGeom prst="rect">
                    <a:avLst/>
                  </a:prstGeom>
                </pic:spPr>
              </pic:pic>
            </a:graphicData>
          </a:graphic>
        </wp:inline>
      </w:drawing>
    </w:r>
  </w:p>
  <w:p w14:paraId="3CC5480D" w14:textId="77777777" w:rsidR="00A05833" w:rsidRDefault="00A05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2DB2"/>
    <w:multiLevelType w:val="hybridMultilevel"/>
    <w:tmpl w:val="19BA5AE2"/>
    <w:lvl w:ilvl="0" w:tplc="2CA0448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2D886"/>
    <w:multiLevelType w:val="hybridMultilevel"/>
    <w:tmpl w:val="893C4434"/>
    <w:lvl w:ilvl="0" w:tplc="E28C9EE6">
      <w:start w:val="1"/>
      <w:numFmt w:val="bullet"/>
      <w:lvlText w:val=""/>
      <w:lvlJc w:val="left"/>
      <w:pPr>
        <w:ind w:left="720" w:hanging="360"/>
      </w:pPr>
      <w:rPr>
        <w:rFonts w:ascii="Symbol" w:hAnsi="Symbol" w:hint="default"/>
      </w:rPr>
    </w:lvl>
    <w:lvl w:ilvl="1" w:tplc="5C38541C">
      <w:start w:val="1"/>
      <w:numFmt w:val="bullet"/>
      <w:lvlText w:val="o"/>
      <w:lvlJc w:val="left"/>
      <w:pPr>
        <w:ind w:left="1440" w:hanging="360"/>
      </w:pPr>
      <w:rPr>
        <w:rFonts w:ascii="Courier New" w:hAnsi="Courier New" w:hint="default"/>
      </w:rPr>
    </w:lvl>
    <w:lvl w:ilvl="2" w:tplc="2B468852">
      <w:start w:val="1"/>
      <w:numFmt w:val="bullet"/>
      <w:lvlText w:val=""/>
      <w:lvlJc w:val="left"/>
      <w:pPr>
        <w:ind w:left="2160" w:hanging="360"/>
      </w:pPr>
      <w:rPr>
        <w:rFonts w:ascii="Wingdings" w:hAnsi="Wingdings" w:hint="default"/>
      </w:rPr>
    </w:lvl>
    <w:lvl w:ilvl="3" w:tplc="1FA2D398">
      <w:start w:val="1"/>
      <w:numFmt w:val="bullet"/>
      <w:lvlText w:val=""/>
      <w:lvlJc w:val="left"/>
      <w:pPr>
        <w:ind w:left="2880" w:hanging="360"/>
      </w:pPr>
      <w:rPr>
        <w:rFonts w:ascii="Symbol" w:hAnsi="Symbol" w:hint="default"/>
      </w:rPr>
    </w:lvl>
    <w:lvl w:ilvl="4" w:tplc="264EE72E">
      <w:start w:val="1"/>
      <w:numFmt w:val="bullet"/>
      <w:lvlText w:val="o"/>
      <w:lvlJc w:val="left"/>
      <w:pPr>
        <w:ind w:left="3600" w:hanging="360"/>
      </w:pPr>
      <w:rPr>
        <w:rFonts w:ascii="Courier New" w:hAnsi="Courier New" w:hint="default"/>
      </w:rPr>
    </w:lvl>
    <w:lvl w:ilvl="5" w:tplc="816A5E88">
      <w:start w:val="1"/>
      <w:numFmt w:val="bullet"/>
      <w:lvlText w:val=""/>
      <w:lvlJc w:val="left"/>
      <w:pPr>
        <w:ind w:left="4320" w:hanging="360"/>
      </w:pPr>
      <w:rPr>
        <w:rFonts w:ascii="Wingdings" w:hAnsi="Wingdings" w:hint="default"/>
      </w:rPr>
    </w:lvl>
    <w:lvl w:ilvl="6" w:tplc="1FC66144">
      <w:start w:val="1"/>
      <w:numFmt w:val="bullet"/>
      <w:lvlText w:val=""/>
      <w:lvlJc w:val="left"/>
      <w:pPr>
        <w:ind w:left="5040" w:hanging="360"/>
      </w:pPr>
      <w:rPr>
        <w:rFonts w:ascii="Symbol" w:hAnsi="Symbol" w:hint="default"/>
      </w:rPr>
    </w:lvl>
    <w:lvl w:ilvl="7" w:tplc="E23A508C">
      <w:start w:val="1"/>
      <w:numFmt w:val="bullet"/>
      <w:lvlText w:val="o"/>
      <w:lvlJc w:val="left"/>
      <w:pPr>
        <w:ind w:left="5760" w:hanging="360"/>
      </w:pPr>
      <w:rPr>
        <w:rFonts w:ascii="Courier New" w:hAnsi="Courier New" w:hint="default"/>
      </w:rPr>
    </w:lvl>
    <w:lvl w:ilvl="8" w:tplc="8DA68AE6">
      <w:start w:val="1"/>
      <w:numFmt w:val="bullet"/>
      <w:lvlText w:val=""/>
      <w:lvlJc w:val="left"/>
      <w:pPr>
        <w:ind w:left="6480" w:hanging="360"/>
      </w:pPr>
      <w:rPr>
        <w:rFonts w:ascii="Wingdings" w:hAnsi="Wingdings" w:hint="default"/>
      </w:rPr>
    </w:lvl>
  </w:abstractNum>
  <w:abstractNum w:abstractNumId="3"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3B3779"/>
    <w:multiLevelType w:val="hybridMultilevel"/>
    <w:tmpl w:val="E0220ADA"/>
    <w:lvl w:ilvl="0" w:tplc="CDD4E478">
      <w:start w:val="1"/>
      <w:numFmt w:val="bullet"/>
      <w:lvlText w:val=""/>
      <w:lvlJc w:val="left"/>
      <w:pPr>
        <w:ind w:left="720" w:hanging="360"/>
      </w:pPr>
      <w:rPr>
        <w:rFonts w:ascii="Symbol" w:hAnsi="Symbol" w:hint="default"/>
      </w:rPr>
    </w:lvl>
    <w:lvl w:ilvl="1" w:tplc="595213A4">
      <w:start w:val="1"/>
      <w:numFmt w:val="bullet"/>
      <w:lvlText w:val="o"/>
      <w:lvlJc w:val="left"/>
      <w:pPr>
        <w:ind w:left="1440" w:hanging="360"/>
      </w:pPr>
      <w:rPr>
        <w:rFonts w:ascii="Courier New" w:hAnsi="Courier New" w:hint="default"/>
      </w:rPr>
    </w:lvl>
    <w:lvl w:ilvl="2" w:tplc="F58A3B1C">
      <w:start w:val="1"/>
      <w:numFmt w:val="bullet"/>
      <w:lvlText w:val=""/>
      <w:lvlJc w:val="left"/>
      <w:pPr>
        <w:ind w:left="2160" w:hanging="360"/>
      </w:pPr>
      <w:rPr>
        <w:rFonts w:ascii="Wingdings" w:hAnsi="Wingdings" w:hint="default"/>
      </w:rPr>
    </w:lvl>
    <w:lvl w:ilvl="3" w:tplc="07DCD624">
      <w:start w:val="1"/>
      <w:numFmt w:val="bullet"/>
      <w:lvlText w:val=""/>
      <w:lvlJc w:val="left"/>
      <w:pPr>
        <w:ind w:left="2880" w:hanging="360"/>
      </w:pPr>
      <w:rPr>
        <w:rFonts w:ascii="Symbol" w:hAnsi="Symbol" w:hint="default"/>
      </w:rPr>
    </w:lvl>
    <w:lvl w:ilvl="4" w:tplc="CBB45820">
      <w:start w:val="1"/>
      <w:numFmt w:val="bullet"/>
      <w:lvlText w:val="o"/>
      <w:lvlJc w:val="left"/>
      <w:pPr>
        <w:ind w:left="3600" w:hanging="360"/>
      </w:pPr>
      <w:rPr>
        <w:rFonts w:ascii="Courier New" w:hAnsi="Courier New" w:hint="default"/>
      </w:rPr>
    </w:lvl>
    <w:lvl w:ilvl="5" w:tplc="4FC25B12">
      <w:start w:val="1"/>
      <w:numFmt w:val="bullet"/>
      <w:lvlText w:val=""/>
      <w:lvlJc w:val="left"/>
      <w:pPr>
        <w:ind w:left="4320" w:hanging="360"/>
      </w:pPr>
      <w:rPr>
        <w:rFonts w:ascii="Wingdings" w:hAnsi="Wingdings" w:hint="default"/>
      </w:rPr>
    </w:lvl>
    <w:lvl w:ilvl="6" w:tplc="521A4474">
      <w:start w:val="1"/>
      <w:numFmt w:val="bullet"/>
      <w:lvlText w:val=""/>
      <w:lvlJc w:val="left"/>
      <w:pPr>
        <w:ind w:left="5040" w:hanging="360"/>
      </w:pPr>
      <w:rPr>
        <w:rFonts w:ascii="Symbol" w:hAnsi="Symbol" w:hint="default"/>
      </w:rPr>
    </w:lvl>
    <w:lvl w:ilvl="7" w:tplc="637E57A6">
      <w:start w:val="1"/>
      <w:numFmt w:val="bullet"/>
      <w:lvlText w:val="o"/>
      <w:lvlJc w:val="left"/>
      <w:pPr>
        <w:ind w:left="5760" w:hanging="360"/>
      </w:pPr>
      <w:rPr>
        <w:rFonts w:ascii="Courier New" w:hAnsi="Courier New" w:hint="default"/>
      </w:rPr>
    </w:lvl>
    <w:lvl w:ilvl="8" w:tplc="1444E3C4">
      <w:start w:val="1"/>
      <w:numFmt w:val="bullet"/>
      <w:lvlText w:val=""/>
      <w:lvlJc w:val="left"/>
      <w:pPr>
        <w:ind w:left="6480" w:hanging="360"/>
      </w:pPr>
      <w:rPr>
        <w:rFonts w:ascii="Wingdings" w:hAnsi="Wingdings" w:hint="default"/>
      </w:rPr>
    </w:lvl>
  </w:abstractNum>
  <w:abstractNum w:abstractNumId="5"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1281336">
    <w:abstractNumId w:val="2"/>
  </w:num>
  <w:num w:numId="2" w16cid:durableId="909970833">
    <w:abstractNumId w:val="4"/>
  </w:num>
  <w:num w:numId="3" w16cid:durableId="63183891">
    <w:abstractNumId w:val="5"/>
  </w:num>
  <w:num w:numId="4" w16cid:durableId="1221479910">
    <w:abstractNumId w:val="1"/>
  </w:num>
  <w:num w:numId="5" w16cid:durableId="989752641">
    <w:abstractNumId w:val="3"/>
  </w:num>
  <w:num w:numId="6" w16cid:durableId="120830166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4717C"/>
    <w:rsid w:val="00054618"/>
    <w:rsid w:val="00056718"/>
    <w:rsid w:val="00077331"/>
    <w:rsid w:val="000873F5"/>
    <w:rsid w:val="00090267"/>
    <w:rsid w:val="000921F9"/>
    <w:rsid w:val="000A6C67"/>
    <w:rsid w:val="000A7CF1"/>
    <w:rsid w:val="000A7EAB"/>
    <w:rsid w:val="000B3696"/>
    <w:rsid w:val="000B4F4F"/>
    <w:rsid w:val="000B6C8C"/>
    <w:rsid w:val="000C2BDC"/>
    <w:rsid w:val="000C4742"/>
    <w:rsid w:val="000C4D9E"/>
    <w:rsid w:val="000C671E"/>
    <w:rsid w:val="000D0406"/>
    <w:rsid w:val="000E2381"/>
    <w:rsid w:val="000F179C"/>
    <w:rsid w:val="000F7DF1"/>
    <w:rsid w:val="001072FC"/>
    <w:rsid w:val="001153BD"/>
    <w:rsid w:val="001160FE"/>
    <w:rsid w:val="00120F00"/>
    <w:rsid w:val="001326DB"/>
    <w:rsid w:val="0014422E"/>
    <w:rsid w:val="001775DD"/>
    <w:rsid w:val="00177F7A"/>
    <w:rsid w:val="001A0E04"/>
    <w:rsid w:val="001A4677"/>
    <w:rsid w:val="001B026E"/>
    <w:rsid w:val="001C45CF"/>
    <w:rsid w:val="001C4CAE"/>
    <w:rsid w:val="001F65D6"/>
    <w:rsid w:val="001F7CD9"/>
    <w:rsid w:val="0020025D"/>
    <w:rsid w:val="00211616"/>
    <w:rsid w:val="00213791"/>
    <w:rsid w:val="00214C87"/>
    <w:rsid w:val="002173E2"/>
    <w:rsid w:val="00241974"/>
    <w:rsid w:val="00260F56"/>
    <w:rsid w:val="00262F20"/>
    <w:rsid w:val="002639BD"/>
    <w:rsid w:val="00270622"/>
    <w:rsid w:val="00293649"/>
    <w:rsid w:val="0029399A"/>
    <w:rsid w:val="002B2825"/>
    <w:rsid w:val="002B3601"/>
    <w:rsid w:val="002B4997"/>
    <w:rsid w:val="002C7787"/>
    <w:rsid w:val="002C7D29"/>
    <w:rsid w:val="002E4189"/>
    <w:rsid w:val="002F5476"/>
    <w:rsid w:val="002F786F"/>
    <w:rsid w:val="00301D5D"/>
    <w:rsid w:val="00345425"/>
    <w:rsid w:val="003528C3"/>
    <w:rsid w:val="00367052"/>
    <w:rsid w:val="003701DF"/>
    <w:rsid w:val="0037177D"/>
    <w:rsid w:val="00372F8E"/>
    <w:rsid w:val="00377753"/>
    <w:rsid w:val="00390CA8"/>
    <w:rsid w:val="003C6788"/>
    <w:rsid w:val="003E64B1"/>
    <w:rsid w:val="00401B39"/>
    <w:rsid w:val="004039D2"/>
    <w:rsid w:val="00405E52"/>
    <w:rsid w:val="00413ACE"/>
    <w:rsid w:val="004143D8"/>
    <w:rsid w:val="00416052"/>
    <w:rsid w:val="00420F85"/>
    <w:rsid w:val="00437367"/>
    <w:rsid w:val="004379E1"/>
    <w:rsid w:val="0044175A"/>
    <w:rsid w:val="004737E8"/>
    <w:rsid w:val="004971C8"/>
    <w:rsid w:val="004A02A7"/>
    <w:rsid w:val="004B1CB7"/>
    <w:rsid w:val="004C1954"/>
    <w:rsid w:val="004C3E70"/>
    <w:rsid w:val="004C6D1E"/>
    <w:rsid w:val="004E0B8F"/>
    <w:rsid w:val="004E1564"/>
    <w:rsid w:val="004F49E5"/>
    <w:rsid w:val="005102EA"/>
    <w:rsid w:val="00516347"/>
    <w:rsid w:val="00525F7E"/>
    <w:rsid w:val="00533846"/>
    <w:rsid w:val="00536C35"/>
    <w:rsid w:val="0054000D"/>
    <w:rsid w:val="00543330"/>
    <w:rsid w:val="005443BA"/>
    <w:rsid w:val="005463D2"/>
    <w:rsid w:val="005463F6"/>
    <w:rsid w:val="00550D7F"/>
    <w:rsid w:val="00553E65"/>
    <w:rsid w:val="00572875"/>
    <w:rsid w:val="0058030B"/>
    <w:rsid w:val="00581376"/>
    <w:rsid w:val="00587EA5"/>
    <w:rsid w:val="00590D93"/>
    <w:rsid w:val="00591219"/>
    <w:rsid w:val="005C112A"/>
    <w:rsid w:val="005C6468"/>
    <w:rsid w:val="005F4F51"/>
    <w:rsid w:val="006061DB"/>
    <w:rsid w:val="0060695A"/>
    <w:rsid w:val="0061061D"/>
    <w:rsid w:val="006108EA"/>
    <w:rsid w:val="00611E95"/>
    <w:rsid w:val="00620790"/>
    <w:rsid w:val="006239BA"/>
    <w:rsid w:val="00625CDC"/>
    <w:rsid w:val="00626FB8"/>
    <w:rsid w:val="00631D49"/>
    <w:rsid w:val="00631F61"/>
    <w:rsid w:val="00634C7E"/>
    <w:rsid w:val="006366F1"/>
    <w:rsid w:val="00663378"/>
    <w:rsid w:val="00667901"/>
    <w:rsid w:val="00673621"/>
    <w:rsid w:val="0068194A"/>
    <w:rsid w:val="006B0788"/>
    <w:rsid w:val="006B54CC"/>
    <w:rsid w:val="006C2CA8"/>
    <w:rsid w:val="006C3946"/>
    <w:rsid w:val="006D19B1"/>
    <w:rsid w:val="006D3FF5"/>
    <w:rsid w:val="006E60C8"/>
    <w:rsid w:val="00713571"/>
    <w:rsid w:val="00724A76"/>
    <w:rsid w:val="00762B2C"/>
    <w:rsid w:val="00767F57"/>
    <w:rsid w:val="00771551"/>
    <w:rsid w:val="00773D95"/>
    <w:rsid w:val="0077596A"/>
    <w:rsid w:val="00787CB0"/>
    <w:rsid w:val="00792EC5"/>
    <w:rsid w:val="00796D00"/>
    <w:rsid w:val="007A08FB"/>
    <w:rsid w:val="007A2214"/>
    <w:rsid w:val="007A52CF"/>
    <w:rsid w:val="007B0D91"/>
    <w:rsid w:val="007B1F4A"/>
    <w:rsid w:val="007C3151"/>
    <w:rsid w:val="007E04B9"/>
    <w:rsid w:val="007F2E70"/>
    <w:rsid w:val="007F7509"/>
    <w:rsid w:val="00803C19"/>
    <w:rsid w:val="00805046"/>
    <w:rsid w:val="008164D6"/>
    <w:rsid w:val="00820574"/>
    <w:rsid w:val="008236F7"/>
    <w:rsid w:val="00824C04"/>
    <w:rsid w:val="00825DA8"/>
    <w:rsid w:val="00831311"/>
    <w:rsid w:val="00837BEC"/>
    <w:rsid w:val="00847FC5"/>
    <w:rsid w:val="00851F2C"/>
    <w:rsid w:val="00854F04"/>
    <w:rsid w:val="008563DC"/>
    <w:rsid w:val="0086737E"/>
    <w:rsid w:val="008673E8"/>
    <w:rsid w:val="00885A2D"/>
    <w:rsid w:val="008914CE"/>
    <w:rsid w:val="00893D9B"/>
    <w:rsid w:val="0089447D"/>
    <w:rsid w:val="00895B49"/>
    <w:rsid w:val="00895CE1"/>
    <w:rsid w:val="008B52E5"/>
    <w:rsid w:val="008C1DE1"/>
    <w:rsid w:val="008C2B92"/>
    <w:rsid w:val="008C4ED5"/>
    <w:rsid w:val="008C58AB"/>
    <w:rsid w:val="008D1EBD"/>
    <w:rsid w:val="008D420D"/>
    <w:rsid w:val="008F07FE"/>
    <w:rsid w:val="008F0A47"/>
    <w:rsid w:val="008F3034"/>
    <w:rsid w:val="0090223E"/>
    <w:rsid w:val="00931271"/>
    <w:rsid w:val="00932496"/>
    <w:rsid w:val="00933E0D"/>
    <w:rsid w:val="00940CDE"/>
    <w:rsid w:val="00943985"/>
    <w:rsid w:val="009524EB"/>
    <w:rsid w:val="0096569A"/>
    <w:rsid w:val="0096684C"/>
    <w:rsid w:val="00970566"/>
    <w:rsid w:val="00972E46"/>
    <w:rsid w:val="00973E9F"/>
    <w:rsid w:val="00973EB5"/>
    <w:rsid w:val="00981C80"/>
    <w:rsid w:val="00995486"/>
    <w:rsid w:val="009A6867"/>
    <w:rsid w:val="009B6AA2"/>
    <w:rsid w:val="009C5680"/>
    <w:rsid w:val="009D0C28"/>
    <w:rsid w:val="009D43BC"/>
    <w:rsid w:val="009D4C80"/>
    <w:rsid w:val="009D4DCC"/>
    <w:rsid w:val="009E591F"/>
    <w:rsid w:val="009F5F78"/>
    <w:rsid w:val="00A02234"/>
    <w:rsid w:val="00A05833"/>
    <w:rsid w:val="00A113E3"/>
    <w:rsid w:val="00A17392"/>
    <w:rsid w:val="00A23630"/>
    <w:rsid w:val="00A25582"/>
    <w:rsid w:val="00A306F8"/>
    <w:rsid w:val="00A373D6"/>
    <w:rsid w:val="00A41614"/>
    <w:rsid w:val="00A41936"/>
    <w:rsid w:val="00A41B80"/>
    <w:rsid w:val="00A50135"/>
    <w:rsid w:val="00A542DD"/>
    <w:rsid w:val="00A55E22"/>
    <w:rsid w:val="00A57CDE"/>
    <w:rsid w:val="00A67333"/>
    <w:rsid w:val="00A6793D"/>
    <w:rsid w:val="00A73F3E"/>
    <w:rsid w:val="00A812DB"/>
    <w:rsid w:val="00A852F1"/>
    <w:rsid w:val="00A93C58"/>
    <w:rsid w:val="00A94806"/>
    <w:rsid w:val="00AA53D4"/>
    <w:rsid w:val="00AB15CA"/>
    <w:rsid w:val="00AC2D48"/>
    <w:rsid w:val="00AF2B1E"/>
    <w:rsid w:val="00AF4CC4"/>
    <w:rsid w:val="00B04FBF"/>
    <w:rsid w:val="00B05EAC"/>
    <w:rsid w:val="00B12BBE"/>
    <w:rsid w:val="00B16BA3"/>
    <w:rsid w:val="00B179E9"/>
    <w:rsid w:val="00B40D07"/>
    <w:rsid w:val="00B55F29"/>
    <w:rsid w:val="00B6102E"/>
    <w:rsid w:val="00B62B7E"/>
    <w:rsid w:val="00B660F5"/>
    <w:rsid w:val="00B76F4B"/>
    <w:rsid w:val="00B86775"/>
    <w:rsid w:val="00B86D9C"/>
    <w:rsid w:val="00B875FB"/>
    <w:rsid w:val="00B91E43"/>
    <w:rsid w:val="00B92D64"/>
    <w:rsid w:val="00BC7695"/>
    <w:rsid w:val="00BD72AC"/>
    <w:rsid w:val="00BE0FC7"/>
    <w:rsid w:val="00BE1556"/>
    <w:rsid w:val="00BE24AA"/>
    <w:rsid w:val="00BE770B"/>
    <w:rsid w:val="00BF574C"/>
    <w:rsid w:val="00BF7796"/>
    <w:rsid w:val="00BF79D9"/>
    <w:rsid w:val="00C07385"/>
    <w:rsid w:val="00C1026F"/>
    <w:rsid w:val="00C16C31"/>
    <w:rsid w:val="00C25CC3"/>
    <w:rsid w:val="00C56BD8"/>
    <w:rsid w:val="00C71839"/>
    <w:rsid w:val="00C77C06"/>
    <w:rsid w:val="00C8069D"/>
    <w:rsid w:val="00C82612"/>
    <w:rsid w:val="00C8692F"/>
    <w:rsid w:val="00C87ABD"/>
    <w:rsid w:val="00CA1936"/>
    <w:rsid w:val="00CD0C7C"/>
    <w:rsid w:val="00CE05AB"/>
    <w:rsid w:val="00CE38B0"/>
    <w:rsid w:val="00CE54DA"/>
    <w:rsid w:val="00D03E83"/>
    <w:rsid w:val="00D22FE3"/>
    <w:rsid w:val="00D27516"/>
    <w:rsid w:val="00D30F53"/>
    <w:rsid w:val="00D35939"/>
    <w:rsid w:val="00D50967"/>
    <w:rsid w:val="00D50E4F"/>
    <w:rsid w:val="00D54235"/>
    <w:rsid w:val="00D570B1"/>
    <w:rsid w:val="00D64844"/>
    <w:rsid w:val="00D658CB"/>
    <w:rsid w:val="00D66B63"/>
    <w:rsid w:val="00D708A9"/>
    <w:rsid w:val="00D75F30"/>
    <w:rsid w:val="00D83B6F"/>
    <w:rsid w:val="00D95DD3"/>
    <w:rsid w:val="00D97016"/>
    <w:rsid w:val="00DA140B"/>
    <w:rsid w:val="00DA3383"/>
    <w:rsid w:val="00DC193C"/>
    <w:rsid w:val="00DD0AC2"/>
    <w:rsid w:val="00DD0F49"/>
    <w:rsid w:val="00DD34A9"/>
    <w:rsid w:val="00DD5BD4"/>
    <w:rsid w:val="00DD68D4"/>
    <w:rsid w:val="00DE2AED"/>
    <w:rsid w:val="00DF5D1F"/>
    <w:rsid w:val="00E00484"/>
    <w:rsid w:val="00E031EF"/>
    <w:rsid w:val="00E05A0C"/>
    <w:rsid w:val="00E16121"/>
    <w:rsid w:val="00E20633"/>
    <w:rsid w:val="00E2293B"/>
    <w:rsid w:val="00E25488"/>
    <w:rsid w:val="00E363FA"/>
    <w:rsid w:val="00E70D5F"/>
    <w:rsid w:val="00E76510"/>
    <w:rsid w:val="00ED00F9"/>
    <w:rsid w:val="00ED1BAC"/>
    <w:rsid w:val="00EE7FCD"/>
    <w:rsid w:val="00EF2CC6"/>
    <w:rsid w:val="00F0435D"/>
    <w:rsid w:val="00F1308F"/>
    <w:rsid w:val="00F1402B"/>
    <w:rsid w:val="00F1734C"/>
    <w:rsid w:val="00F23E41"/>
    <w:rsid w:val="00F2794D"/>
    <w:rsid w:val="00F27D0F"/>
    <w:rsid w:val="00F40853"/>
    <w:rsid w:val="00F4458C"/>
    <w:rsid w:val="00F90987"/>
    <w:rsid w:val="00F92073"/>
    <w:rsid w:val="00F97BC3"/>
    <w:rsid w:val="00FA57EB"/>
    <w:rsid w:val="00FA7AF1"/>
    <w:rsid w:val="00FB4410"/>
    <w:rsid w:val="00FB4833"/>
    <w:rsid w:val="00FC0FC7"/>
    <w:rsid w:val="00FC75AE"/>
    <w:rsid w:val="00FD1EB2"/>
    <w:rsid w:val="00FD79FB"/>
    <w:rsid w:val="00FF2346"/>
    <w:rsid w:val="022D195C"/>
    <w:rsid w:val="023D26C3"/>
    <w:rsid w:val="0269399B"/>
    <w:rsid w:val="02D35D34"/>
    <w:rsid w:val="0329D702"/>
    <w:rsid w:val="038196BB"/>
    <w:rsid w:val="0714CF99"/>
    <w:rsid w:val="077FDA77"/>
    <w:rsid w:val="07802381"/>
    <w:rsid w:val="0AD10A2E"/>
    <w:rsid w:val="0B4105A2"/>
    <w:rsid w:val="0BD99F7C"/>
    <w:rsid w:val="0CBBC3AC"/>
    <w:rsid w:val="0D6270F0"/>
    <w:rsid w:val="0E065982"/>
    <w:rsid w:val="10EEB81E"/>
    <w:rsid w:val="11701D40"/>
    <w:rsid w:val="11BC9ECC"/>
    <w:rsid w:val="11F70866"/>
    <w:rsid w:val="128DB2AF"/>
    <w:rsid w:val="1365C6D3"/>
    <w:rsid w:val="161FAFF1"/>
    <w:rsid w:val="1A2597BD"/>
    <w:rsid w:val="1B898AB7"/>
    <w:rsid w:val="1CEBA194"/>
    <w:rsid w:val="1D5952DF"/>
    <w:rsid w:val="1F74DD54"/>
    <w:rsid w:val="210342CF"/>
    <w:rsid w:val="262D2983"/>
    <w:rsid w:val="284F5B86"/>
    <w:rsid w:val="288AAEC4"/>
    <w:rsid w:val="28D804A3"/>
    <w:rsid w:val="28E1AE42"/>
    <w:rsid w:val="292FAC5E"/>
    <w:rsid w:val="29A909B6"/>
    <w:rsid w:val="29B59E9F"/>
    <w:rsid w:val="2A644D5A"/>
    <w:rsid w:val="2B331391"/>
    <w:rsid w:val="2C323CAC"/>
    <w:rsid w:val="2C75D359"/>
    <w:rsid w:val="2CC6124B"/>
    <w:rsid w:val="2D39DACB"/>
    <w:rsid w:val="2E1E807B"/>
    <w:rsid w:val="2F5508C0"/>
    <w:rsid w:val="3016863C"/>
    <w:rsid w:val="319AFF4E"/>
    <w:rsid w:val="3292105B"/>
    <w:rsid w:val="33171E42"/>
    <w:rsid w:val="3349048F"/>
    <w:rsid w:val="33D4E627"/>
    <w:rsid w:val="35D6B3F4"/>
    <w:rsid w:val="363E67AD"/>
    <w:rsid w:val="3709AD1A"/>
    <w:rsid w:val="37694294"/>
    <w:rsid w:val="37C47849"/>
    <w:rsid w:val="3918D6EF"/>
    <w:rsid w:val="39BF6E3C"/>
    <w:rsid w:val="3A66F75A"/>
    <w:rsid w:val="3BA5AD76"/>
    <w:rsid w:val="3F1E0BA9"/>
    <w:rsid w:val="40763937"/>
    <w:rsid w:val="42E2E216"/>
    <w:rsid w:val="43D8FDAC"/>
    <w:rsid w:val="44677151"/>
    <w:rsid w:val="45CBAACC"/>
    <w:rsid w:val="4790C87D"/>
    <w:rsid w:val="47AFBB02"/>
    <w:rsid w:val="48CE7A0A"/>
    <w:rsid w:val="4B0CA0DE"/>
    <w:rsid w:val="4B43DF85"/>
    <w:rsid w:val="4BF88F3C"/>
    <w:rsid w:val="4CC95D90"/>
    <w:rsid w:val="4DB2A8E7"/>
    <w:rsid w:val="4DC06140"/>
    <w:rsid w:val="4E57D72E"/>
    <w:rsid w:val="50213869"/>
    <w:rsid w:val="50D2AE03"/>
    <w:rsid w:val="53FC4B26"/>
    <w:rsid w:val="54009473"/>
    <w:rsid w:val="549B98C1"/>
    <w:rsid w:val="556FEBBD"/>
    <w:rsid w:val="5583B306"/>
    <w:rsid w:val="57DC62CA"/>
    <w:rsid w:val="5A073161"/>
    <w:rsid w:val="5AE7F3C2"/>
    <w:rsid w:val="5C760DD6"/>
    <w:rsid w:val="5CEB4B78"/>
    <w:rsid w:val="5EF99690"/>
    <w:rsid w:val="6191FD4B"/>
    <w:rsid w:val="63C0B649"/>
    <w:rsid w:val="65A3B696"/>
    <w:rsid w:val="66BFD11D"/>
    <w:rsid w:val="66FD070F"/>
    <w:rsid w:val="689C4DCC"/>
    <w:rsid w:val="6A8B530F"/>
    <w:rsid w:val="6B9F6E52"/>
    <w:rsid w:val="6D483005"/>
    <w:rsid w:val="6EE05664"/>
    <w:rsid w:val="6F51B69D"/>
    <w:rsid w:val="71CC441E"/>
    <w:rsid w:val="725308CE"/>
    <w:rsid w:val="737A75E9"/>
    <w:rsid w:val="73FB0267"/>
    <w:rsid w:val="74FBFE02"/>
    <w:rsid w:val="76AC290E"/>
    <w:rsid w:val="778963FB"/>
    <w:rsid w:val="7856D94B"/>
    <w:rsid w:val="78F470F6"/>
    <w:rsid w:val="79285984"/>
    <w:rsid w:val="7CE33BE6"/>
    <w:rsid w:val="7D2B5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196E4"/>
  <w15:chartTrackingRefBased/>
  <w15:docId w15:val="{BFF24516-133B-452B-8B89-CA3BEE29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2B2C"/>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BodyTextChar">
    <w:name w:val="Body Text Char"/>
    <w:basedOn w:val="DefaultParagraphFont"/>
    <w:link w:val="BodyText"/>
    <w:rsid w:val="001775DD"/>
    <w:rPr>
      <w:rFonts w:ascii="Arial" w:hAnsi="Arial"/>
      <w:b/>
      <w:lang w:eastAsia="en-US"/>
    </w:rPr>
  </w:style>
  <w:style w:type="table" w:styleId="GridTable6Colourful">
    <w:name w:val="Grid Table 6 Colorful"/>
    <w:basedOn w:val="TableNormal"/>
    <w:uiPriority w:val="51"/>
    <w:rsid w:val="006819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A23630"/>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553739973">
      <w:bodyDiv w:val="1"/>
      <w:marLeft w:val="0"/>
      <w:marRight w:val="0"/>
      <w:marTop w:val="0"/>
      <w:marBottom w:val="0"/>
      <w:divBdr>
        <w:top w:val="none" w:sz="0" w:space="0" w:color="auto"/>
        <w:left w:val="none" w:sz="0" w:space="0" w:color="auto"/>
        <w:bottom w:val="none" w:sz="0" w:space="0" w:color="auto"/>
        <w:right w:val="none" w:sz="0" w:space="0" w:color="auto"/>
      </w:divBdr>
    </w:div>
    <w:div w:id="1648707339">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Content xmlns="ea75f4fc-02bc-40de-8f52-c28fad4a08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028CBA-2A2B-446B-AE77-4B54A3F14F91}">
  <ds:schemaRefs>
    <ds:schemaRef ds:uri="http://schemas.openxmlformats.org/officeDocument/2006/bibliography"/>
  </ds:schemaRefs>
</ds:datastoreItem>
</file>

<file path=customXml/itemProps2.xml><?xml version="1.0" encoding="utf-8"?>
<ds:datastoreItem xmlns:ds="http://schemas.openxmlformats.org/officeDocument/2006/customXml" ds:itemID="{868D867D-A58C-411F-8F22-C3DFEE068DAE}">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3.xml><?xml version="1.0" encoding="utf-8"?>
<ds:datastoreItem xmlns:ds="http://schemas.openxmlformats.org/officeDocument/2006/customXml" ds:itemID="{A39454BB-CB9A-485B-A005-DDB2C250A7C9}">
  <ds:schemaRefs>
    <ds:schemaRef ds:uri="http://schemas.microsoft.com/sharepoint/v3/contenttype/forms"/>
  </ds:schemaRefs>
</ds:datastoreItem>
</file>

<file path=customXml/itemProps4.xml><?xml version="1.0" encoding="utf-8"?>
<ds:datastoreItem xmlns:ds="http://schemas.openxmlformats.org/officeDocument/2006/customXml" ds:itemID="{17994220-12BA-40E3-B206-915C0EF08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1042</Words>
  <Characters>5487</Characters>
  <Application>Microsoft Office Word</Application>
  <DocSecurity>0</DocSecurity>
  <Lines>156</Lines>
  <Paragraphs>54</Paragraphs>
  <ScaleCrop>false</ScaleCrop>
  <Company>Stoke On Trent College</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3</cp:revision>
  <cp:lastPrinted>2017-10-04T17:57:00Z</cp:lastPrinted>
  <dcterms:created xsi:type="dcterms:W3CDTF">2025-12-03T16:39:00Z</dcterms:created>
  <dcterms:modified xsi:type="dcterms:W3CDTF">2026-09-09T16:09:00Z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0x010100D64C2D99757B2E4B9445E0698E5B92E2</vt:lpwstr>
  </property>
  <property fmtid="{D5CDD505-2E9C-101B-9397-08002B2CF9AE}" pid="3" name="Order">
    <vt:r8>1378800</vt:r8>
  </property>
  <property fmtid="{D5CDD505-2E9C-101B-9397-08002B2CF9AE}" pid="4" name="MediaServiceImageTags">
    <vt:lpwstr/>
  </property>
  <property fmtid="{D5CDD505-2E9C-101B-9397-08002B2CF9AE}" pid="5" name="MSIP_Label_c42a622a-c239-4520-b980-07781b9fb4f1_Enabled">
    <vt:lpwstr>true</vt:lpwstr>
  </property>
  <property fmtid="{D5CDD505-2E9C-101B-9397-08002B2CF9AE}" pid="6" name="MSIP_Label_c42a622a-c239-4520-b980-07781b9fb4f1_SetDate">
    <vt:lpwstr>2025-09-17T08:40:28Z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8351bde1-f6cb-4e04-b991-2482957bac8f</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ies>
</file>